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5E9735F3" w:rsidR="0042620B" w:rsidRPr="0042620B" w:rsidRDefault="00DE1452" w:rsidP="0042620B">
      <w:pPr>
        <w:jc w:val="center"/>
        <w:rPr>
          <w:b/>
          <w:lang w:val="es-ES"/>
        </w:rPr>
      </w:pPr>
      <w:bookmarkStart w:id="0" w:name="_GoBack"/>
      <w:bookmarkEnd w:id="0"/>
      <w:r>
        <w:rPr>
          <w:b/>
          <w:lang w:val="es-ES"/>
        </w:rPr>
        <w:t>Lunes I de Pascua</w:t>
      </w:r>
    </w:p>
    <w:p w14:paraId="0AA58EF1" w14:textId="3A7627B2" w:rsidR="00394044" w:rsidRPr="005E188A" w:rsidRDefault="00787714" w:rsidP="00394044">
      <w:pPr>
        <w:jc w:val="right"/>
        <w:rPr>
          <w:lang w:val="es-ES"/>
        </w:rPr>
      </w:pPr>
      <w:r>
        <w:rPr>
          <w:lang w:val="es-ES"/>
        </w:rPr>
        <w:t>13</w:t>
      </w:r>
      <w:r w:rsidR="00394044" w:rsidRPr="005E188A">
        <w:rPr>
          <w:lang w:val="es-ES"/>
        </w:rPr>
        <w:t xml:space="preserve"> de abril de 20</w:t>
      </w:r>
      <w:r>
        <w:rPr>
          <w:lang w:val="es-ES"/>
        </w:rPr>
        <w:t>20</w:t>
      </w:r>
    </w:p>
    <w:p w14:paraId="0C6967A1" w14:textId="44F356FD" w:rsidR="00394044" w:rsidRDefault="005822D4" w:rsidP="00394044">
      <w:pPr>
        <w:jc w:val="right"/>
        <w:rPr>
          <w:lang w:val="es-ES"/>
        </w:rPr>
      </w:pPr>
      <w:r>
        <w:rPr>
          <w:sz w:val="16"/>
          <w:szCs w:val="16"/>
          <w:lang w:val="es-MX"/>
        </w:rPr>
        <w:t xml:space="preserve">Hech </w:t>
      </w:r>
      <w:r w:rsidR="00DE1452">
        <w:rPr>
          <w:sz w:val="16"/>
          <w:szCs w:val="16"/>
          <w:lang w:val="es-MX"/>
        </w:rPr>
        <w:t>2,14.22-23</w:t>
      </w:r>
      <w:r>
        <w:rPr>
          <w:sz w:val="16"/>
          <w:szCs w:val="16"/>
          <w:lang w:val="es-MX"/>
        </w:rPr>
        <w:br/>
      </w:r>
      <w:r w:rsidR="00DE1452">
        <w:rPr>
          <w:sz w:val="16"/>
          <w:szCs w:val="16"/>
          <w:lang w:val="es-MX"/>
        </w:rPr>
        <w:t>Sal 15</w:t>
      </w:r>
      <w:r>
        <w:rPr>
          <w:sz w:val="16"/>
          <w:szCs w:val="16"/>
          <w:lang w:val="es-MX"/>
        </w:rPr>
        <w:br/>
      </w:r>
      <w:r w:rsidR="00DE1452">
        <w:rPr>
          <w:sz w:val="16"/>
          <w:szCs w:val="16"/>
          <w:lang w:val="es-MX"/>
        </w:rPr>
        <w:t>Mt 28, 8-15</w:t>
      </w:r>
    </w:p>
    <w:p w14:paraId="10FC0726" w14:textId="77777777" w:rsidR="0042620B" w:rsidRPr="0042620B" w:rsidRDefault="0042620B" w:rsidP="0042620B">
      <w:pPr>
        <w:jc w:val="right"/>
        <w:rPr>
          <w:i/>
          <w:lang w:val="es-ES"/>
        </w:rPr>
      </w:pPr>
      <w:r w:rsidRPr="0042620B">
        <w:rPr>
          <w:i/>
          <w:lang w:val="es-ES"/>
        </w:rPr>
        <w:t>P. Eduardo Suanzes, msps</w:t>
      </w:r>
    </w:p>
    <w:p w14:paraId="37BE0816" w14:textId="77777777" w:rsidR="00131398" w:rsidRDefault="00131398" w:rsidP="0042620B">
      <w:pPr>
        <w:jc w:val="both"/>
        <w:rPr>
          <w:lang w:val="es-ES"/>
        </w:rPr>
      </w:pPr>
    </w:p>
    <w:p w14:paraId="78478D65" w14:textId="6AF63C1A" w:rsidR="00D308E1" w:rsidRDefault="00131398" w:rsidP="0042620B">
      <w:pPr>
        <w:jc w:val="both"/>
        <w:rPr>
          <w:lang w:val="es-ES"/>
        </w:rPr>
      </w:pPr>
      <w:r>
        <w:rPr>
          <w:lang w:val="es-ES"/>
        </w:rPr>
        <w:t xml:space="preserve">En la primera Lectura, este discurso que hemos oído de Pedro tiene lugar el día de Pentecostés. ¡Quién le iba a decir al Pedro que andaba con Jesús que se iba a comportar de esta manera para él desconocida! </w:t>
      </w:r>
      <w:r w:rsidR="00D308E1" w:rsidRPr="00D308E1">
        <w:rPr>
          <w:i/>
          <w:lang w:val="es-ES"/>
        </w:rPr>
        <w:t xml:space="preserve">« </w:t>
      </w:r>
      <w:r w:rsidR="00D308E1" w:rsidRPr="00D308E1">
        <w:rPr>
          <w:i/>
          <w:lang w:val="es-ES"/>
        </w:rPr>
        <w:sym w:font="Symbol" w:char="F0BE"/>
      </w:r>
      <w:r w:rsidR="00D308E1" w:rsidRPr="00D308E1">
        <w:rPr>
          <w:i/>
          <w:lang w:val="es-ES"/>
        </w:rPr>
        <w:t>¡Señor, yo te seguiré hasta la muerte!»</w:t>
      </w:r>
      <w:r w:rsidR="00D308E1">
        <w:rPr>
          <w:lang w:val="es-ES"/>
        </w:rPr>
        <w:t xml:space="preserve">, le dijo en la última Cena, y al poco rato lo negó y lo abandonó…; como tantas veces nosotros hemos hecho, tal vez no de palabra, pero sí con nuestra actitudes. </w:t>
      </w:r>
    </w:p>
    <w:p w14:paraId="1513D076" w14:textId="77777777" w:rsidR="00D308E1" w:rsidRDefault="00D308E1" w:rsidP="0042620B">
      <w:pPr>
        <w:jc w:val="both"/>
        <w:rPr>
          <w:lang w:val="es-ES"/>
        </w:rPr>
      </w:pPr>
    </w:p>
    <w:p w14:paraId="5A14C3B6" w14:textId="72CBEA2C" w:rsidR="00C139AD" w:rsidRDefault="00131398" w:rsidP="0042620B">
      <w:pPr>
        <w:jc w:val="both"/>
        <w:rPr>
          <w:lang w:val="es-ES"/>
        </w:rPr>
      </w:pPr>
      <w:r>
        <w:rPr>
          <w:lang w:val="es-ES"/>
        </w:rPr>
        <w:t>Antes</w:t>
      </w:r>
      <w:r w:rsidR="00D308E1">
        <w:rPr>
          <w:lang w:val="es-ES"/>
        </w:rPr>
        <w:t>,</w:t>
      </w:r>
      <w:r>
        <w:rPr>
          <w:lang w:val="es-ES"/>
        </w:rPr>
        <w:t xml:space="preserve"> </w:t>
      </w:r>
      <w:r w:rsidR="00D308E1">
        <w:rPr>
          <w:lang w:val="es-ES"/>
        </w:rPr>
        <w:t xml:space="preserve">Pedro, </w:t>
      </w:r>
      <w:r>
        <w:rPr>
          <w:lang w:val="es-ES"/>
        </w:rPr>
        <w:t>era un buenazo, pero un tanto fanfarrón, pues siempre se presentaba como el cabecilla del grupo, pero sin un fondo que lo sustentase para tomar compromisos serios. Ahora, después de haber tenido la experiencia amorosa con Jesús Resucitado en el lago de Galilea y, sobre todo, después de haber recibido el Espíritu Santo prometido, es otra persona. Nada que ver con el Pedro anterior. Sigue siendo el líder de los apóstoles pero después del encuentro con el Resucitado ahora sí es capaz de dar su testimonio, pues pronuncia el primer anuncio cristiano (el kerigma) ante todo Israel con la fuerza del Espíritu Santo.</w:t>
      </w:r>
      <w:r w:rsidR="00D308E1">
        <w:rPr>
          <w:lang w:val="es-ES"/>
        </w:rPr>
        <w:t xml:space="preserve"> Nadie le va a parar a partir de ahora. Se ha convertido en un valiente testimonio de Jesucristo, el Señor.</w:t>
      </w:r>
    </w:p>
    <w:p w14:paraId="6E99F560" w14:textId="77777777" w:rsidR="00DB07EE" w:rsidRDefault="00DB07EE" w:rsidP="0042620B">
      <w:pPr>
        <w:jc w:val="both"/>
        <w:rPr>
          <w:lang w:val="es-ES"/>
        </w:rPr>
      </w:pPr>
    </w:p>
    <w:p w14:paraId="2CE1F049" w14:textId="1070D6FF" w:rsidR="00D308E1" w:rsidRDefault="00DB07EE" w:rsidP="0042620B">
      <w:pPr>
        <w:jc w:val="both"/>
        <w:rPr>
          <w:lang w:val="es-ES"/>
        </w:rPr>
      </w:pPr>
      <w:r>
        <w:rPr>
          <w:lang w:val="es-ES"/>
        </w:rPr>
        <w:t xml:space="preserve">Y entonces Pedro, después de hablar de la vida y la pasión de Jesús, lo suelta: </w:t>
      </w:r>
      <w:r w:rsidRPr="00D308E1">
        <w:rPr>
          <w:i/>
          <w:lang w:val="es-ES"/>
        </w:rPr>
        <w:t xml:space="preserve">« </w:t>
      </w:r>
      <w:r>
        <w:rPr>
          <w:i/>
          <w:lang w:val="es-ES"/>
        </w:rPr>
        <w:sym w:font="Symbol" w:char="F0BE"/>
      </w:r>
      <w:r>
        <w:rPr>
          <w:i/>
          <w:lang w:val="es-ES"/>
        </w:rPr>
        <w:t xml:space="preserve"> Dios lo resucitó</w:t>
      </w:r>
      <w:r w:rsidRPr="00D308E1">
        <w:rPr>
          <w:i/>
          <w:lang w:val="es-ES"/>
        </w:rPr>
        <w:t>»</w:t>
      </w:r>
      <w:r>
        <w:rPr>
          <w:lang w:val="es-ES"/>
        </w:rPr>
        <w:t xml:space="preserve">. Este es el acontecimiento decisivo de la obra salvífica de Dios. Y lo que Jerusalén está viendo, la venida del Espíritu Santo, en él y en sus compañeros solo se puede entender desde este acontecimiento de Jesús Resucitado. En la predicación de la Iglesia primitiva (en los Hechos y en las Cartas de Pablo) esta es la declaración fundamental, la Resurrección del Señor de donde todo parte. Solamente puede entenderse e interpretarse el misterio del Espíritu Santo por la realidad de los sucesos de la pascua. </w:t>
      </w:r>
      <w:r w:rsidRPr="00DB07EE">
        <w:rPr>
          <w:lang w:val="es-ES"/>
        </w:rPr>
        <w:t>Así entendemos el deseo de la primitiva Iglesia, cuando se esfuerza sin cesar por hacer creíble y razonable el acontecimiento fundamental de la resurrección</w:t>
      </w:r>
      <w:r w:rsidR="0069514F">
        <w:rPr>
          <w:rStyle w:val="Refdenotaalpie"/>
          <w:lang w:val="es-ES"/>
        </w:rPr>
        <w:footnoteReference w:id="1"/>
      </w:r>
      <w:r w:rsidRPr="00DB07EE">
        <w:rPr>
          <w:lang w:val="es-ES"/>
        </w:rPr>
        <w:t>.</w:t>
      </w:r>
    </w:p>
    <w:p w14:paraId="50AB0156" w14:textId="77777777" w:rsidR="003302FC" w:rsidRDefault="003302FC" w:rsidP="0042620B">
      <w:pPr>
        <w:jc w:val="both"/>
        <w:rPr>
          <w:lang w:val="es-ES"/>
        </w:rPr>
      </w:pPr>
    </w:p>
    <w:p w14:paraId="4B5F33C8" w14:textId="0A641305" w:rsidR="003302FC" w:rsidRDefault="003302FC" w:rsidP="0042620B">
      <w:pPr>
        <w:jc w:val="both"/>
        <w:rPr>
          <w:lang w:val="es-ES"/>
        </w:rPr>
      </w:pPr>
      <w:r>
        <w:rPr>
          <w:lang w:val="es-ES"/>
        </w:rPr>
        <w:t xml:space="preserve">Esto es tan importante para la Iglesia naciente que a la hora de elegir al sustituto de Judas, Pedro exige que el candidato sea testigo de la resurrección de Jesús. </w:t>
      </w:r>
      <w:r w:rsidRPr="003302FC">
        <w:rPr>
          <w:lang w:val="es-ES"/>
        </w:rPr>
        <w:t xml:space="preserve">Y cuando Pablo quiere hablar de la verdad de la resurrección (por ejemplo en </w:t>
      </w:r>
      <w:r>
        <w:rPr>
          <w:lang w:val="es-ES"/>
        </w:rPr>
        <w:t>1</w:t>
      </w:r>
      <w:r w:rsidRPr="003302FC">
        <w:rPr>
          <w:lang w:val="es-ES"/>
        </w:rPr>
        <w:t xml:space="preserve">Cor 15), entonces enumera por orden los testigos a quienes Jesús se apareció después de la resurrección, y a Pablo le interesa poder decir: </w:t>
      </w:r>
      <w:r w:rsidRPr="003302FC">
        <w:rPr>
          <w:i/>
          <w:lang w:val="es-ES"/>
        </w:rPr>
        <w:t>«De los cua</w:t>
      </w:r>
      <w:r>
        <w:rPr>
          <w:i/>
          <w:lang w:val="es-ES"/>
        </w:rPr>
        <w:t>les la mayor parte vive todavía</w:t>
      </w:r>
      <w:r w:rsidRPr="003302FC">
        <w:rPr>
          <w:i/>
          <w:lang w:val="es-ES"/>
        </w:rPr>
        <w:t>»</w:t>
      </w:r>
      <w:r w:rsidRPr="003302FC">
        <w:rPr>
          <w:lang w:val="es-ES"/>
        </w:rPr>
        <w:t xml:space="preserve">. </w:t>
      </w:r>
      <w:r>
        <w:rPr>
          <w:lang w:val="es-ES"/>
        </w:rPr>
        <w:t>Al final del pasaje que hemos escuchado</w:t>
      </w:r>
      <w:r w:rsidRPr="003302FC">
        <w:rPr>
          <w:lang w:val="es-ES"/>
        </w:rPr>
        <w:t xml:space="preserve"> se  encuentra la declaración decisiva: </w:t>
      </w:r>
      <w:r w:rsidRPr="003302FC">
        <w:rPr>
          <w:i/>
          <w:lang w:val="es-ES"/>
        </w:rPr>
        <w:t>«A este Jesús Dios lo resucitó, y todos nosotros somos testigos de ello.»</w:t>
      </w:r>
    </w:p>
    <w:p w14:paraId="3C3A6814" w14:textId="77777777" w:rsidR="003302FC" w:rsidRDefault="003302FC" w:rsidP="0042620B">
      <w:pPr>
        <w:jc w:val="both"/>
        <w:rPr>
          <w:lang w:val="es-ES"/>
        </w:rPr>
      </w:pPr>
    </w:p>
    <w:p w14:paraId="27B7A920" w14:textId="4F76E788" w:rsidR="003302FC" w:rsidRDefault="003302FC" w:rsidP="0042620B">
      <w:pPr>
        <w:jc w:val="both"/>
        <w:rPr>
          <w:lang w:val="es-ES"/>
        </w:rPr>
      </w:pPr>
      <w:r>
        <w:rPr>
          <w:lang w:val="es-ES"/>
        </w:rPr>
        <w:t xml:space="preserve">«Pero no solo por nosotros ustedes han de creer </w:t>
      </w:r>
      <w:r>
        <w:rPr>
          <w:lang w:val="es-ES"/>
        </w:rPr>
        <w:sym w:font="Symbol" w:char="F0BE"/>
      </w:r>
      <w:r>
        <w:rPr>
          <w:lang w:val="es-ES"/>
        </w:rPr>
        <w:t>parece decir Pedro</w:t>
      </w:r>
      <w:r>
        <w:rPr>
          <w:lang w:val="es-ES"/>
        </w:rPr>
        <w:sym w:font="Symbol" w:char="F0BE"/>
      </w:r>
      <w:r>
        <w:rPr>
          <w:lang w:val="es-ES"/>
        </w:rPr>
        <w:t xml:space="preserve"> que somos testigos directos, también esto está acreditado por el Antiguo Testamento», y cita a David, </w:t>
      </w:r>
      <w:r>
        <w:rPr>
          <w:lang w:val="es-ES"/>
        </w:rPr>
        <w:lastRenderedPageBreak/>
        <w:t>para dar aún más fundamento a su razonamiento. Pablo también empleará esta fórmula de recurrir al Antiguo Testamento para probar lo que dice, de tal manera que para la Iglesia primitiva el “</w:t>
      </w:r>
      <w:r w:rsidRPr="003302FC">
        <w:rPr>
          <w:i/>
          <w:lang w:val="es-ES"/>
        </w:rPr>
        <w:t>según las Escrituras</w:t>
      </w:r>
      <w:r>
        <w:rPr>
          <w:lang w:val="es-ES"/>
        </w:rPr>
        <w:t>” quedó como argumento riguroso para proponer la fe en el Señor Jesús: Jesús es el Mesías esperado anunc</w:t>
      </w:r>
      <w:r w:rsidR="0069514F">
        <w:rPr>
          <w:lang w:val="es-ES"/>
        </w:rPr>
        <w:t>iado en las Sagradas Escrituras, y Dios lo ha resucitado.</w:t>
      </w:r>
    </w:p>
    <w:p w14:paraId="6C2A0109" w14:textId="77777777" w:rsidR="0069514F" w:rsidRDefault="0069514F" w:rsidP="0042620B">
      <w:pPr>
        <w:jc w:val="both"/>
        <w:rPr>
          <w:lang w:val="es-ES"/>
        </w:rPr>
      </w:pPr>
    </w:p>
    <w:p w14:paraId="2276BA38" w14:textId="2B4F1EBD" w:rsidR="0069514F" w:rsidRDefault="0069514F" w:rsidP="0042620B">
      <w:pPr>
        <w:jc w:val="both"/>
        <w:rPr>
          <w:lang w:val="es-ES"/>
        </w:rPr>
      </w:pPr>
      <w:r>
        <w:rPr>
          <w:lang w:val="es-ES"/>
        </w:rPr>
        <w:t>En el evangelio, volvemos a escuchar el relato de la resurrección de Mateo que oímos en la Vigilia Pascual, pero añadido con más información de lo que pasó después del hecho.</w:t>
      </w:r>
      <w:r w:rsidR="008F42C5">
        <w:rPr>
          <w:lang w:val="es-ES"/>
        </w:rPr>
        <w:t xml:space="preserve"> </w:t>
      </w:r>
      <w:r w:rsidR="00324FAF">
        <w:rPr>
          <w:lang w:val="es-ES"/>
        </w:rPr>
        <w:t>El ángel anteriormente les había dicho:</w:t>
      </w:r>
      <w:r w:rsidR="008F42C5">
        <w:rPr>
          <w:lang w:val="es-ES"/>
        </w:rPr>
        <w:t xml:space="preserve"> </w:t>
      </w:r>
      <w:r w:rsidR="008F42C5" w:rsidRPr="008F42C5">
        <w:rPr>
          <w:i/>
          <w:lang w:val="es-ES"/>
        </w:rPr>
        <w:t>«</w:t>
      </w:r>
      <w:r w:rsidR="008F42C5" w:rsidRPr="008F42C5">
        <w:rPr>
          <w:i/>
          <w:lang w:val="es-ES"/>
        </w:rPr>
        <w:sym w:font="Symbol" w:char="F0BE"/>
      </w:r>
      <w:r w:rsidR="008F42C5" w:rsidRPr="008F42C5">
        <w:rPr>
          <w:i/>
          <w:lang w:val="es-ES"/>
        </w:rPr>
        <w:t>¡no tengan miedo</w:t>
      </w:r>
      <w:r w:rsidR="00787714">
        <w:rPr>
          <w:i/>
          <w:lang w:val="es-ES"/>
        </w:rPr>
        <w:t>!</w:t>
      </w:r>
      <w:r w:rsidR="008F42C5" w:rsidRPr="008F42C5">
        <w:rPr>
          <w:i/>
          <w:lang w:val="es-ES"/>
        </w:rPr>
        <w:t>»</w:t>
      </w:r>
      <w:r w:rsidR="008F42C5">
        <w:rPr>
          <w:lang w:val="es-ES"/>
        </w:rPr>
        <w:t xml:space="preserve">. </w:t>
      </w:r>
      <w:r w:rsidR="00324FAF">
        <w:rPr>
          <w:lang w:val="es-ES"/>
        </w:rPr>
        <w:t>Peor ahora Jesús les dice otra cosa</w:t>
      </w:r>
      <w:r w:rsidR="00324FAF">
        <w:rPr>
          <w:rStyle w:val="Refdenotaalpie"/>
          <w:lang w:val="es-ES"/>
        </w:rPr>
        <w:footnoteReference w:id="2"/>
      </w:r>
      <w:r w:rsidR="00324FAF">
        <w:rPr>
          <w:lang w:val="es-ES"/>
        </w:rPr>
        <w:t xml:space="preserve">. En efecto: él les dice: </w:t>
      </w:r>
      <w:r w:rsidR="00324FAF" w:rsidRPr="008F42C5">
        <w:rPr>
          <w:i/>
          <w:lang w:val="es-ES"/>
        </w:rPr>
        <w:t>«</w:t>
      </w:r>
      <w:r w:rsidR="00324FAF" w:rsidRPr="008F42C5">
        <w:rPr>
          <w:i/>
          <w:lang w:val="es-ES"/>
        </w:rPr>
        <w:sym w:font="Symbol" w:char="F0BE"/>
      </w:r>
      <w:r w:rsidR="00324FAF" w:rsidRPr="008F42C5">
        <w:rPr>
          <w:i/>
          <w:lang w:val="es-ES"/>
        </w:rPr>
        <w:t>¡</w:t>
      </w:r>
      <w:r w:rsidR="00324FAF">
        <w:rPr>
          <w:i/>
          <w:lang w:val="es-ES"/>
        </w:rPr>
        <w:t>Alégrense!</w:t>
      </w:r>
      <w:r w:rsidR="00324FAF" w:rsidRPr="008F42C5">
        <w:rPr>
          <w:i/>
          <w:lang w:val="es-ES"/>
        </w:rPr>
        <w:t>»</w:t>
      </w:r>
      <w:r w:rsidR="00324FAF">
        <w:rPr>
          <w:lang w:val="es-ES"/>
        </w:rPr>
        <w:t>.  Porque</w:t>
      </w:r>
      <w:r w:rsidR="008F42C5" w:rsidRPr="008F42C5">
        <w:rPr>
          <w:lang w:val="es-ES"/>
        </w:rPr>
        <w:t xml:space="preserve"> la actitud de las mujeres hacia él no expresa miedo alguno</w:t>
      </w:r>
      <w:r w:rsidR="00324FAF">
        <w:rPr>
          <w:lang w:val="es-ES"/>
        </w:rPr>
        <w:t>.</w:t>
      </w:r>
      <w:r w:rsidR="008F42C5" w:rsidRPr="008F42C5">
        <w:rPr>
          <w:lang w:val="es-ES"/>
        </w:rPr>
        <w:t xml:space="preserve"> </w:t>
      </w:r>
      <w:r w:rsidR="00324FAF">
        <w:rPr>
          <w:lang w:val="es-ES"/>
        </w:rPr>
        <w:t>E</w:t>
      </w:r>
      <w:r w:rsidR="008F42C5" w:rsidRPr="008F42C5">
        <w:rPr>
          <w:lang w:val="es-ES"/>
        </w:rPr>
        <w:t xml:space="preserve">sa </w:t>
      </w:r>
      <w:r w:rsidR="00324FAF">
        <w:rPr>
          <w:lang w:val="es-ES"/>
        </w:rPr>
        <w:t>palabra</w:t>
      </w:r>
      <w:r w:rsidR="008F42C5" w:rsidRPr="008F42C5">
        <w:rPr>
          <w:lang w:val="es-ES"/>
        </w:rPr>
        <w:t xml:space="preserve"> es </w:t>
      </w:r>
      <w:r w:rsidR="008F42C5">
        <w:rPr>
          <w:lang w:val="es-ES"/>
        </w:rPr>
        <w:t>i</w:t>
      </w:r>
      <w:r w:rsidR="008F42C5" w:rsidRPr="008F42C5">
        <w:rPr>
          <w:lang w:val="es-ES"/>
        </w:rPr>
        <w:t>mportante para el evangelista</w:t>
      </w:r>
      <w:r w:rsidR="008F42C5">
        <w:rPr>
          <w:lang w:val="es-ES"/>
        </w:rPr>
        <w:t>.</w:t>
      </w:r>
      <w:r w:rsidR="008F42C5" w:rsidRPr="008F42C5">
        <w:rPr>
          <w:lang w:val="es-ES"/>
        </w:rPr>
        <w:t xml:space="preserve"> </w:t>
      </w:r>
      <w:r w:rsidR="00324FAF">
        <w:rPr>
          <w:lang w:val="es-ES"/>
        </w:rPr>
        <w:t>Antes había dicho que ellas tenían</w:t>
      </w:r>
      <w:r w:rsidR="00324FAF" w:rsidRPr="00324FAF">
        <w:rPr>
          <w:lang w:val="es-ES"/>
        </w:rPr>
        <w:t xml:space="preserve"> el miedo mezclado de gran alegría</w:t>
      </w:r>
      <w:r w:rsidR="00324FAF">
        <w:rPr>
          <w:lang w:val="es-ES"/>
        </w:rPr>
        <w:t>.</w:t>
      </w:r>
      <w:r w:rsidR="00324FAF" w:rsidRPr="00324FAF">
        <w:rPr>
          <w:lang w:val="es-ES"/>
        </w:rPr>
        <w:t xml:space="preserve"> EI saludo de este (</w:t>
      </w:r>
      <w:r w:rsidR="00324FAF" w:rsidRPr="008F42C5">
        <w:rPr>
          <w:i/>
          <w:lang w:val="es-ES"/>
        </w:rPr>
        <w:t>«</w:t>
      </w:r>
      <w:r w:rsidR="00324FAF" w:rsidRPr="008F42C5">
        <w:rPr>
          <w:i/>
          <w:lang w:val="es-ES"/>
        </w:rPr>
        <w:sym w:font="Symbol" w:char="F0BE"/>
      </w:r>
      <w:r w:rsidR="00324FAF" w:rsidRPr="008F42C5">
        <w:rPr>
          <w:i/>
          <w:lang w:val="es-ES"/>
        </w:rPr>
        <w:t>¡</w:t>
      </w:r>
      <w:r w:rsidR="00324FAF">
        <w:rPr>
          <w:i/>
          <w:lang w:val="es-ES"/>
        </w:rPr>
        <w:t>Alégrense!</w:t>
      </w:r>
      <w:r w:rsidR="00B912FA" w:rsidRPr="008F42C5">
        <w:rPr>
          <w:i/>
          <w:lang w:val="es-ES"/>
        </w:rPr>
        <w:t>»</w:t>
      </w:r>
      <w:r w:rsidR="00B912FA">
        <w:rPr>
          <w:lang w:val="es-ES"/>
        </w:rPr>
        <w:t>)</w:t>
      </w:r>
      <w:r w:rsidR="00324FAF" w:rsidRPr="00324FAF">
        <w:rPr>
          <w:lang w:val="es-ES"/>
        </w:rPr>
        <w:t xml:space="preserve"> </w:t>
      </w:r>
      <w:proofErr w:type="gramStart"/>
      <w:r w:rsidR="00324FAF" w:rsidRPr="00324FAF">
        <w:rPr>
          <w:lang w:val="es-ES"/>
        </w:rPr>
        <w:t>es</w:t>
      </w:r>
      <w:proofErr w:type="gramEnd"/>
      <w:r w:rsidR="00324FAF" w:rsidRPr="00324FAF">
        <w:rPr>
          <w:lang w:val="es-ES"/>
        </w:rPr>
        <w:t xml:space="preserve"> el </w:t>
      </w:r>
      <w:r w:rsidR="00324FAF">
        <w:rPr>
          <w:lang w:val="es-ES"/>
        </w:rPr>
        <w:t>ordinario de la cultura griega. Pero e</w:t>
      </w:r>
      <w:r w:rsidR="00324FAF" w:rsidRPr="00324FAF">
        <w:rPr>
          <w:lang w:val="es-ES"/>
        </w:rPr>
        <w:t>n este contexto, sin embargo, recuerda la recomendaci6n de Jesús a l</w:t>
      </w:r>
      <w:r w:rsidR="00324FAF">
        <w:rPr>
          <w:lang w:val="es-ES"/>
        </w:rPr>
        <w:t>os</w:t>
      </w:r>
      <w:r w:rsidR="00324FAF" w:rsidRPr="00324FAF">
        <w:rPr>
          <w:lang w:val="es-ES"/>
        </w:rPr>
        <w:t xml:space="preserve"> discípulos para el tiempo de persecuci</w:t>
      </w:r>
      <w:r w:rsidR="00324FAF">
        <w:rPr>
          <w:lang w:val="es-ES"/>
        </w:rPr>
        <w:t>ó</w:t>
      </w:r>
      <w:r w:rsidR="00324FAF" w:rsidRPr="00324FAF">
        <w:rPr>
          <w:lang w:val="es-ES"/>
        </w:rPr>
        <w:t>n</w:t>
      </w:r>
      <w:r w:rsidR="00324FAF">
        <w:rPr>
          <w:lang w:val="es-ES"/>
        </w:rPr>
        <w:t>:</w:t>
      </w:r>
      <w:r w:rsidR="00324FAF" w:rsidRPr="00324FAF">
        <w:rPr>
          <w:lang w:val="es-ES"/>
        </w:rPr>
        <w:t xml:space="preserve"> «</w:t>
      </w:r>
      <w:r w:rsidR="00324FAF" w:rsidRPr="00324FAF">
        <w:rPr>
          <w:i/>
          <w:lang w:val="es-ES"/>
        </w:rPr>
        <w:t>al</w:t>
      </w:r>
      <w:r w:rsidR="00324FAF">
        <w:rPr>
          <w:i/>
          <w:lang w:val="es-ES"/>
        </w:rPr>
        <w:t>égrense</w:t>
      </w:r>
      <w:r w:rsidR="00324FAF" w:rsidRPr="00324FAF">
        <w:rPr>
          <w:i/>
          <w:lang w:val="es-ES"/>
        </w:rPr>
        <w:t xml:space="preserve"> y rego</w:t>
      </w:r>
      <w:r w:rsidR="00324FAF">
        <w:rPr>
          <w:i/>
          <w:lang w:val="es-ES"/>
        </w:rPr>
        <w:t>cíjense</w:t>
      </w:r>
      <w:r w:rsidR="00324FAF" w:rsidRPr="00324FAF">
        <w:rPr>
          <w:i/>
          <w:lang w:val="es-ES"/>
        </w:rPr>
        <w:t>, que Dios os va a dar una gran recompensa</w:t>
      </w:r>
      <w:r w:rsidR="00324FAF" w:rsidRPr="00324FAF">
        <w:rPr>
          <w:lang w:val="es-ES"/>
        </w:rPr>
        <w:t>»</w:t>
      </w:r>
      <w:r w:rsidR="00324FAF">
        <w:rPr>
          <w:rStyle w:val="Refdenotaalpie"/>
          <w:lang w:val="es-ES"/>
        </w:rPr>
        <w:footnoteReference w:id="3"/>
      </w:r>
      <w:r w:rsidR="00324FAF" w:rsidRPr="00324FAF">
        <w:rPr>
          <w:lang w:val="es-ES"/>
        </w:rPr>
        <w:t>. La recompensa allí anunciada es la vida que supera la muerte, visible ahora en Jesús.</w:t>
      </w:r>
      <w:r w:rsidR="00324FAF">
        <w:rPr>
          <w:lang w:val="es-ES"/>
        </w:rPr>
        <w:t xml:space="preserve"> Y es que</w:t>
      </w:r>
      <w:r w:rsidR="008F42C5" w:rsidRPr="008F42C5">
        <w:rPr>
          <w:lang w:val="es-ES"/>
        </w:rPr>
        <w:t xml:space="preserve"> </w:t>
      </w:r>
      <w:r w:rsidR="008F42C5">
        <w:rPr>
          <w:lang w:val="es-ES"/>
        </w:rPr>
        <w:t>la relación con Jesús no se puede realizar desde el miedo;</w:t>
      </w:r>
      <w:r w:rsidR="008F42C5" w:rsidRPr="008F42C5">
        <w:rPr>
          <w:lang w:val="es-ES"/>
        </w:rPr>
        <w:t xml:space="preserve"> la fe es una relación no angustiosa con </w:t>
      </w:r>
      <w:r w:rsidR="008F42C5">
        <w:rPr>
          <w:lang w:val="es-ES"/>
        </w:rPr>
        <w:t>Dios</w:t>
      </w:r>
      <w:r w:rsidR="00324FAF">
        <w:rPr>
          <w:lang w:val="es-ES"/>
        </w:rPr>
        <w:t>, sino de profunda alegría</w:t>
      </w:r>
      <w:r w:rsidR="008F42C5">
        <w:rPr>
          <w:lang w:val="es-ES"/>
        </w:rPr>
        <w:t>.</w:t>
      </w:r>
      <w:r w:rsidR="00324FAF">
        <w:rPr>
          <w:lang w:val="es-ES"/>
        </w:rPr>
        <w:t xml:space="preserve"> Eso es: </w:t>
      </w:r>
      <w:r w:rsidR="00324FAF" w:rsidRPr="00324FAF">
        <w:rPr>
          <w:lang w:val="es-ES"/>
        </w:rPr>
        <w:t>Su resurrecci</w:t>
      </w:r>
      <w:r w:rsidR="00324FAF">
        <w:rPr>
          <w:lang w:val="es-ES"/>
        </w:rPr>
        <w:t>ó</w:t>
      </w:r>
      <w:r w:rsidR="00324FAF" w:rsidRPr="00324FAF">
        <w:rPr>
          <w:lang w:val="es-ES"/>
        </w:rPr>
        <w:t xml:space="preserve">n es solo causa de alegría. </w:t>
      </w:r>
      <w:r w:rsidR="00B912FA">
        <w:rPr>
          <w:lang w:val="es-ES"/>
        </w:rPr>
        <w:t>Y</w:t>
      </w:r>
      <w:r w:rsidR="00324FAF" w:rsidRPr="00324FAF">
        <w:rPr>
          <w:lang w:val="es-ES"/>
        </w:rPr>
        <w:t xml:space="preserve"> llama a los discípulos «</w:t>
      </w:r>
      <w:r w:rsidR="00B912FA" w:rsidRPr="00B912FA">
        <w:rPr>
          <w:i/>
          <w:lang w:val="es-ES"/>
        </w:rPr>
        <w:t>sus</w:t>
      </w:r>
      <w:r w:rsidR="00324FAF" w:rsidRPr="00B912FA">
        <w:rPr>
          <w:i/>
          <w:lang w:val="es-ES"/>
        </w:rPr>
        <w:t xml:space="preserve"> hermanos</w:t>
      </w:r>
      <w:r w:rsidR="00324FAF" w:rsidRPr="00324FAF">
        <w:rPr>
          <w:lang w:val="es-ES"/>
        </w:rPr>
        <w:t xml:space="preserve">». Ahora, cuando </w:t>
      </w:r>
      <w:r w:rsidR="00B912FA" w:rsidRPr="00324FAF">
        <w:rPr>
          <w:lang w:val="es-ES"/>
        </w:rPr>
        <w:t>está</w:t>
      </w:r>
      <w:r w:rsidR="00324FAF" w:rsidRPr="00324FAF">
        <w:rPr>
          <w:lang w:val="es-ES"/>
        </w:rPr>
        <w:t xml:space="preserve"> disponible el Espíritu, puede llamarlos así: el Espíritu los hace hijos del mismo Padre</w:t>
      </w:r>
      <w:r w:rsidR="00B912FA">
        <w:rPr>
          <w:rStyle w:val="Refdenotaalpie"/>
          <w:lang w:val="es-ES"/>
        </w:rPr>
        <w:footnoteReference w:id="4"/>
      </w:r>
      <w:r w:rsidR="00324FAF" w:rsidRPr="00324FAF">
        <w:rPr>
          <w:lang w:val="es-ES"/>
        </w:rPr>
        <w:t>.</w:t>
      </w:r>
    </w:p>
    <w:p w14:paraId="22180D52" w14:textId="77777777" w:rsidR="008F42C5" w:rsidRDefault="008F42C5" w:rsidP="0042620B">
      <w:pPr>
        <w:jc w:val="both"/>
        <w:rPr>
          <w:lang w:val="es-ES"/>
        </w:rPr>
      </w:pPr>
    </w:p>
    <w:p w14:paraId="0FC3C10F" w14:textId="54E91B18" w:rsidR="008F42C5" w:rsidRDefault="008F42C5" w:rsidP="0042620B">
      <w:pPr>
        <w:jc w:val="both"/>
        <w:rPr>
          <w:lang w:val="es-ES"/>
        </w:rPr>
      </w:pPr>
      <w:r>
        <w:rPr>
          <w:lang w:val="es-ES"/>
        </w:rPr>
        <w:t xml:space="preserve">Además vuelve a hacer Jesús </w:t>
      </w:r>
      <w:r w:rsidR="008B134C">
        <w:rPr>
          <w:lang w:val="es-ES"/>
        </w:rPr>
        <w:t xml:space="preserve">suya </w:t>
      </w:r>
      <w:r w:rsidR="00B912FA">
        <w:rPr>
          <w:lang w:val="es-ES"/>
        </w:rPr>
        <w:t>la recomendación del ángel</w:t>
      </w:r>
      <w:r>
        <w:rPr>
          <w:lang w:val="es-ES"/>
        </w:rPr>
        <w:t xml:space="preserve">: </w:t>
      </w:r>
      <w:r w:rsidR="008B134C">
        <w:rPr>
          <w:lang w:val="es-ES"/>
        </w:rPr>
        <w:t xml:space="preserve">la </w:t>
      </w:r>
      <w:r w:rsidR="00787714">
        <w:rPr>
          <w:lang w:val="es-ES"/>
        </w:rPr>
        <w:t xml:space="preserve">de </w:t>
      </w:r>
      <w:r>
        <w:rPr>
          <w:lang w:val="es-ES"/>
        </w:rPr>
        <w:t>ir a Galilea, al lugar de lo auténtico, lo puro; allí donde se proclamó la Buena Noticia</w:t>
      </w:r>
      <w:r w:rsidR="008B134C">
        <w:rPr>
          <w:lang w:val="es-ES"/>
        </w:rPr>
        <w:t>, el lugar de los recuerdos primeros, donde todo empezó.</w:t>
      </w:r>
    </w:p>
    <w:p w14:paraId="3633C004" w14:textId="77777777" w:rsidR="008B134C" w:rsidRDefault="008B134C" w:rsidP="0042620B">
      <w:pPr>
        <w:jc w:val="both"/>
        <w:rPr>
          <w:lang w:val="es-ES"/>
        </w:rPr>
      </w:pPr>
    </w:p>
    <w:p w14:paraId="5E75F439" w14:textId="07CBF106" w:rsidR="008B134C" w:rsidRDefault="008B134C" w:rsidP="0042620B">
      <w:pPr>
        <w:jc w:val="both"/>
        <w:rPr>
          <w:lang w:val="es-ES"/>
        </w:rPr>
      </w:pPr>
      <w:r>
        <w:rPr>
          <w:lang w:val="es-ES"/>
        </w:rPr>
        <w:t xml:space="preserve">Respondámonos esta pregunta: ¿dónde empezó todo entre Jesús y yo? Ubícalo en el tiempo y en el espacio. </w:t>
      </w:r>
      <w:r w:rsidR="00B24250" w:rsidRPr="008B134C">
        <w:rPr>
          <w:lang w:val="es-ES"/>
        </w:rPr>
        <w:t xml:space="preserve">Démonos </w:t>
      </w:r>
      <w:r w:rsidR="00B24250">
        <w:rPr>
          <w:lang w:val="es-ES"/>
        </w:rPr>
        <w:t xml:space="preserve">un </w:t>
      </w:r>
      <w:r w:rsidR="00B24250" w:rsidRPr="008B134C">
        <w:rPr>
          <w:lang w:val="es-ES"/>
        </w:rPr>
        <w:t>tiempo</w:t>
      </w:r>
      <w:r w:rsidR="00B24250">
        <w:rPr>
          <w:lang w:val="es-ES"/>
        </w:rPr>
        <w:t xml:space="preserve"> de silencio para respondernos a estas preguntas:</w:t>
      </w:r>
    </w:p>
    <w:p w14:paraId="0A3ACE83" w14:textId="77777777" w:rsidR="008B134C" w:rsidRDefault="008B134C" w:rsidP="0042620B">
      <w:pPr>
        <w:jc w:val="both"/>
        <w:rPr>
          <w:lang w:val="es-ES"/>
        </w:rPr>
      </w:pPr>
    </w:p>
    <w:p w14:paraId="5D80ECFC" w14:textId="502327E9" w:rsidR="008B134C" w:rsidRPr="008B134C" w:rsidRDefault="008B134C" w:rsidP="008B134C">
      <w:pPr>
        <w:pStyle w:val="Prrafodelista"/>
        <w:numPr>
          <w:ilvl w:val="0"/>
          <w:numId w:val="1"/>
        </w:numPr>
        <w:jc w:val="both"/>
        <w:rPr>
          <w:i/>
          <w:lang w:val="es-ES"/>
        </w:rPr>
      </w:pPr>
      <w:r w:rsidRPr="008B134C">
        <w:rPr>
          <w:lang w:val="es-ES"/>
        </w:rPr>
        <w:t xml:space="preserve">¿Qué paso ahí?, </w:t>
      </w:r>
      <w:r w:rsidR="00B24250">
        <w:rPr>
          <w:lang w:val="es-ES"/>
        </w:rPr>
        <w:t>ponle palabras</w:t>
      </w:r>
    </w:p>
    <w:p w14:paraId="305B2D6F" w14:textId="28C56EA7" w:rsidR="008B134C" w:rsidRPr="008B134C" w:rsidRDefault="008B134C" w:rsidP="008B134C">
      <w:pPr>
        <w:pStyle w:val="Prrafodelista"/>
        <w:numPr>
          <w:ilvl w:val="0"/>
          <w:numId w:val="1"/>
        </w:numPr>
        <w:jc w:val="both"/>
        <w:rPr>
          <w:i/>
          <w:lang w:val="es-ES"/>
        </w:rPr>
      </w:pPr>
      <w:r w:rsidRPr="008B134C">
        <w:rPr>
          <w:lang w:val="es-ES"/>
        </w:rPr>
        <w:t>¿cómo pas</w:t>
      </w:r>
      <w:r w:rsidR="00B24250">
        <w:rPr>
          <w:lang w:val="es-ES"/>
        </w:rPr>
        <w:t>ó</w:t>
      </w:r>
      <w:r w:rsidRPr="008B134C">
        <w:rPr>
          <w:lang w:val="es-ES"/>
        </w:rPr>
        <w:t xml:space="preserve">? </w:t>
      </w:r>
      <w:r w:rsidR="00B24250">
        <w:rPr>
          <w:lang w:val="es-ES"/>
        </w:rPr>
        <w:t>, visualízate a ti mismo, el lugar, el dónde, el cuándo, la hora…</w:t>
      </w:r>
    </w:p>
    <w:p w14:paraId="2EBBAC8B" w14:textId="77777777" w:rsidR="008B134C" w:rsidRPr="008B134C" w:rsidRDefault="008B134C" w:rsidP="008B134C">
      <w:pPr>
        <w:pStyle w:val="Prrafodelista"/>
        <w:numPr>
          <w:ilvl w:val="0"/>
          <w:numId w:val="1"/>
        </w:numPr>
        <w:jc w:val="both"/>
        <w:rPr>
          <w:i/>
          <w:lang w:val="es-ES"/>
        </w:rPr>
      </w:pPr>
      <w:r w:rsidRPr="008B134C">
        <w:rPr>
          <w:lang w:val="es-ES"/>
        </w:rPr>
        <w:t xml:space="preserve">¿Qué significó para mí entonces? </w:t>
      </w:r>
    </w:p>
    <w:p w14:paraId="715D56B1" w14:textId="0A278D3F" w:rsidR="008B134C" w:rsidRPr="008B134C" w:rsidRDefault="008B134C" w:rsidP="008B134C">
      <w:pPr>
        <w:pStyle w:val="Prrafodelista"/>
        <w:numPr>
          <w:ilvl w:val="0"/>
          <w:numId w:val="1"/>
        </w:numPr>
        <w:jc w:val="both"/>
        <w:rPr>
          <w:i/>
          <w:lang w:val="es-ES"/>
        </w:rPr>
      </w:pPr>
      <w:r w:rsidRPr="008B134C">
        <w:rPr>
          <w:lang w:val="es-ES"/>
        </w:rPr>
        <w:t>¿Qué significa para mí ahora?</w:t>
      </w:r>
      <w:r w:rsidR="00B24250">
        <w:rPr>
          <w:lang w:val="es-ES"/>
        </w:rPr>
        <w:t>, desde el camino que llevo recorrido con Jesús</w:t>
      </w:r>
    </w:p>
    <w:p w14:paraId="0D112B5E" w14:textId="7E4901A0" w:rsidR="008B134C" w:rsidRPr="00BB7304" w:rsidRDefault="008B134C" w:rsidP="008B134C">
      <w:pPr>
        <w:pStyle w:val="Prrafodelista"/>
        <w:numPr>
          <w:ilvl w:val="0"/>
          <w:numId w:val="1"/>
        </w:numPr>
        <w:jc w:val="both"/>
        <w:rPr>
          <w:i/>
          <w:lang w:val="es-ES"/>
        </w:rPr>
      </w:pPr>
      <w:r>
        <w:rPr>
          <w:lang w:val="es-ES"/>
        </w:rPr>
        <w:t>¿Por qué Jesús me llama de nuevo ahí para encontrarme con Él resucitado? ¡Allá me verán, allá me encontraré contigo!, dice Jesús.</w:t>
      </w:r>
      <w:r w:rsidR="00B24250">
        <w:rPr>
          <w:lang w:val="es-ES"/>
        </w:rPr>
        <w:t xml:space="preserve"> ¿Qué elemento centrante caracteriza esa Galilea particular mía que para Jesús es tan importante?</w:t>
      </w:r>
    </w:p>
    <w:p w14:paraId="3EF6E17C" w14:textId="5716F1BD" w:rsidR="00BB7304" w:rsidRPr="00B912FA" w:rsidRDefault="00BB7304" w:rsidP="008B134C">
      <w:pPr>
        <w:pStyle w:val="Prrafodelista"/>
        <w:numPr>
          <w:ilvl w:val="0"/>
          <w:numId w:val="1"/>
        </w:numPr>
        <w:jc w:val="both"/>
        <w:rPr>
          <w:i/>
          <w:lang w:val="es-ES"/>
        </w:rPr>
      </w:pPr>
      <w:r>
        <w:rPr>
          <w:lang w:val="es-ES"/>
        </w:rPr>
        <w:t>Y la última</w:t>
      </w:r>
      <w:proofErr w:type="gramStart"/>
      <w:r>
        <w:rPr>
          <w:lang w:val="es-ES"/>
        </w:rPr>
        <w:t>…¿</w:t>
      </w:r>
      <w:proofErr w:type="gramEnd"/>
      <w:r>
        <w:rPr>
          <w:lang w:val="es-ES"/>
        </w:rPr>
        <w:t>qué camino he de recorrer para volver a Galilea?</w:t>
      </w:r>
    </w:p>
    <w:p w14:paraId="1A2B7761" w14:textId="77777777" w:rsidR="00B912FA" w:rsidRDefault="00B912FA" w:rsidP="00B912FA">
      <w:pPr>
        <w:jc w:val="both"/>
        <w:rPr>
          <w:lang w:val="es-ES"/>
        </w:rPr>
      </w:pPr>
    </w:p>
    <w:p w14:paraId="4C49791B" w14:textId="45F0AE94" w:rsidR="00B912FA" w:rsidRDefault="00B912FA" w:rsidP="00B912FA">
      <w:pPr>
        <w:jc w:val="both"/>
        <w:rPr>
          <w:lang w:val="es-ES"/>
        </w:rPr>
      </w:pPr>
      <w:r>
        <w:rPr>
          <w:lang w:val="es-ES"/>
        </w:rPr>
        <w:lastRenderedPageBreak/>
        <w:t>Después, relata el evangelista cómo a las autoridades n</w:t>
      </w:r>
      <w:r w:rsidRPr="00B912FA">
        <w:rPr>
          <w:lang w:val="es-ES"/>
        </w:rPr>
        <w:t>o les interesa lo que realmente suceda, sino la repercusi</w:t>
      </w:r>
      <w:r>
        <w:rPr>
          <w:lang w:val="es-ES"/>
        </w:rPr>
        <w:t>ó</w:t>
      </w:r>
      <w:r w:rsidRPr="00B912FA">
        <w:rPr>
          <w:lang w:val="es-ES"/>
        </w:rPr>
        <w:t>n que pueda tener en el pueblo. Se adivina</w:t>
      </w:r>
      <w:r>
        <w:rPr>
          <w:lang w:val="es-ES"/>
        </w:rPr>
        <w:t xml:space="preserve"> aquí</w:t>
      </w:r>
      <w:r w:rsidRPr="00B912FA">
        <w:rPr>
          <w:lang w:val="es-ES"/>
        </w:rPr>
        <w:t xml:space="preserve"> la ofensiva de las comunidades judías contra la primitiva predicación cristiana.</w:t>
      </w:r>
    </w:p>
    <w:p w14:paraId="3D664180" w14:textId="77777777" w:rsidR="00B912FA" w:rsidRDefault="00B912FA" w:rsidP="00B912FA">
      <w:pPr>
        <w:jc w:val="both"/>
        <w:rPr>
          <w:lang w:val="es-ES"/>
        </w:rPr>
      </w:pPr>
    </w:p>
    <w:p w14:paraId="16EBAE42" w14:textId="665022AC" w:rsidR="00B912FA" w:rsidRPr="00B912FA" w:rsidRDefault="00B912FA" w:rsidP="00B912FA">
      <w:pPr>
        <w:jc w:val="both"/>
        <w:rPr>
          <w:lang w:val="es-ES"/>
        </w:rPr>
      </w:pPr>
      <w:r>
        <w:rPr>
          <w:lang w:val="es-ES"/>
        </w:rPr>
        <w:t xml:space="preserve">Después de la sentencia contra Jesús, Pilato es vulnerable y fácilmente manejable por las autoridades judías. </w:t>
      </w:r>
      <w:r w:rsidRPr="00B912FA">
        <w:rPr>
          <w:lang w:val="es-ES"/>
        </w:rPr>
        <w:t>Los pretorianos</w:t>
      </w:r>
      <w:r>
        <w:rPr>
          <w:lang w:val="es-ES"/>
        </w:rPr>
        <w:t>, por otro lado,</w:t>
      </w:r>
      <w:r w:rsidRPr="00B912FA">
        <w:rPr>
          <w:lang w:val="es-ES"/>
        </w:rPr>
        <w:t xml:space="preserve"> eran mercenarios y están dispuestos a ser sobornados. Aceptan el dinero como lo había aceptad</w:t>
      </w:r>
      <w:r>
        <w:rPr>
          <w:lang w:val="es-ES"/>
        </w:rPr>
        <w:t>o Judas</w:t>
      </w:r>
      <w:r w:rsidRPr="00B912FA">
        <w:rPr>
          <w:lang w:val="es-ES"/>
        </w:rPr>
        <w:t xml:space="preserve">. </w:t>
      </w:r>
      <w:r>
        <w:rPr>
          <w:lang w:val="es-ES"/>
        </w:rPr>
        <w:t>Se nota la insistencia de</w:t>
      </w:r>
      <w:r w:rsidRPr="00B912FA">
        <w:rPr>
          <w:lang w:val="es-ES"/>
        </w:rPr>
        <w:t xml:space="preserve"> Mateo en el poder corruptor del dinero</w:t>
      </w:r>
      <w:r>
        <w:rPr>
          <w:lang w:val="es-ES"/>
        </w:rPr>
        <w:t>.</w:t>
      </w:r>
      <w:r w:rsidRPr="00B912FA">
        <w:rPr>
          <w:lang w:val="es-ES"/>
        </w:rPr>
        <w:t xml:space="preserve"> Con dinero se habían apoderado de Jesús; con dinero quieren impedir la fe en el: el dios falso se opone al Dios verdadero. El efecto del rumor llega hasta los tiempos de Mateo</w:t>
      </w:r>
      <w:r>
        <w:rPr>
          <w:lang w:val="es-ES"/>
        </w:rPr>
        <w:t xml:space="preserve"> en que escribió el evangelio (entre los años 70 y 80)</w:t>
      </w:r>
      <w:r w:rsidRPr="00B912FA">
        <w:rPr>
          <w:lang w:val="es-ES"/>
        </w:rPr>
        <w:t>.</w:t>
      </w:r>
    </w:p>
    <w:p w14:paraId="3FFCA5E1" w14:textId="77777777" w:rsidR="008B134C" w:rsidRDefault="008B134C" w:rsidP="008B134C">
      <w:pPr>
        <w:jc w:val="both"/>
        <w:rPr>
          <w:i/>
          <w:lang w:val="es-ES"/>
        </w:rPr>
      </w:pPr>
    </w:p>
    <w:p w14:paraId="743C7C3B" w14:textId="77777777" w:rsidR="0069514F" w:rsidRDefault="0069514F" w:rsidP="0042620B">
      <w:pPr>
        <w:jc w:val="both"/>
        <w:rPr>
          <w:lang w:val="es-ES"/>
        </w:rPr>
      </w:pPr>
    </w:p>
    <w:p w14:paraId="1F9D2F3D" w14:textId="77777777" w:rsidR="0069514F" w:rsidRPr="003302FC" w:rsidRDefault="0069514F" w:rsidP="0042620B">
      <w:pPr>
        <w:jc w:val="both"/>
        <w:rPr>
          <w:lang w:val="es-ES"/>
        </w:rPr>
      </w:pPr>
    </w:p>
    <w:p w14:paraId="13E3A009" w14:textId="77777777" w:rsidR="00D308E1" w:rsidRDefault="00D308E1" w:rsidP="0042620B">
      <w:pPr>
        <w:jc w:val="both"/>
        <w:rPr>
          <w:lang w:val="es-ES"/>
        </w:rPr>
      </w:pPr>
    </w:p>
    <w:sectPr w:rsidR="00D308E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63B9" w14:textId="77777777" w:rsidR="00944B83" w:rsidRDefault="00944B83" w:rsidP="003438B3">
      <w:r>
        <w:separator/>
      </w:r>
    </w:p>
  </w:endnote>
  <w:endnote w:type="continuationSeparator" w:id="0">
    <w:p w14:paraId="2C91FD3E" w14:textId="77777777" w:rsidR="00944B83" w:rsidRDefault="00944B83"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ED2DB3" w:rsidRPr="00ED2DB3">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DD25" w14:textId="77777777" w:rsidR="00944B83" w:rsidRDefault="00944B83" w:rsidP="003438B3">
      <w:r>
        <w:separator/>
      </w:r>
    </w:p>
  </w:footnote>
  <w:footnote w:type="continuationSeparator" w:id="0">
    <w:p w14:paraId="471EE465" w14:textId="77777777" w:rsidR="00944B83" w:rsidRDefault="00944B83" w:rsidP="003438B3">
      <w:r>
        <w:continuationSeparator/>
      </w:r>
    </w:p>
  </w:footnote>
  <w:footnote w:id="1">
    <w:p w14:paraId="53F4A0C5" w14:textId="70139DF9" w:rsidR="0069514F" w:rsidRPr="0069514F" w:rsidRDefault="0069514F">
      <w:pPr>
        <w:pStyle w:val="Textonotapie"/>
        <w:rPr>
          <w:lang w:val="es-ES"/>
        </w:rPr>
      </w:pPr>
      <w:r>
        <w:rPr>
          <w:rStyle w:val="Refdenotaalpie"/>
        </w:rPr>
        <w:footnoteRef/>
      </w:r>
      <w:r>
        <w:t xml:space="preserve"> </w:t>
      </w:r>
      <w:r>
        <w:rPr>
          <w:lang w:val="es-ES"/>
        </w:rPr>
        <w:t xml:space="preserve">Cfr. </w:t>
      </w:r>
      <w:r w:rsidRPr="0069514F">
        <w:rPr>
          <w:smallCaps/>
          <w:lang w:val="es-ES"/>
        </w:rPr>
        <w:t xml:space="preserve">Josef </w:t>
      </w:r>
      <w:proofErr w:type="spellStart"/>
      <w:r w:rsidRPr="0069514F">
        <w:rPr>
          <w:smallCaps/>
          <w:lang w:val="es-ES"/>
        </w:rPr>
        <w:t>Kürzinger</w:t>
      </w:r>
      <w:proofErr w:type="spellEnd"/>
      <w:r>
        <w:rPr>
          <w:lang w:val="es-ES"/>
        </w:rPr>
        <w:t xml:space="preserve">. </w:t>
      </w:r>
      <w:r w:rsidRPr="0069514F">
        <w:rPr>
          <w:i/>
          <w:lang w:val="es-ES"/>
        </w:rPr>
        <w:t>Los Hechos de los Apóstoles I</w:t>
      </w:r>
      <w:r>
        <w:rPr>
          <w:lang w:val="es-ES"/>
        </w:rPr>
        <w:t>. Ed. Herder. Barcelona 1974</w:t>
      </w:r>
    </w:p>
  </w:footnote>
  <w:footnote w:id="2">
    <w:p w14:paraId="15CB153B" w14:textId="779677A5" w:rsidR="00324FAF" w:rsidRPr="00324FAF" w:rsidRDefault="00324FAF">
      <w:pPr>
        <w:pStyle w:val="Textonotapie"/>
        <w:rPr>
          <w:lang w:val="es-ES"/>
        </w:rPr>
      </w:pPr>
      <w:r>
        <w:rPr>
          <w:rStyle w:val="Refdenotaalpie"/>
        </w:rPr>
        <w:footnoteRef/>
      </w:r>
      <w:r>
        <w:t xml:space="preserve"> </w:t>
      </w:r>
      <w:r>
        <w:rPr>
          <w:lang w:val="es-ES"/>
        </w:rPr>
        <w:t>…aunque la liturgia, en su traducción, pone en boca de Jesús las mismas palabras: pero no es la traducción correcta.</w:t>
      </w:r>
    </w:p>
  </w:footnote>
  <w:footnote w:id="3">
    <w:p w14:paraId="344E5A0F" w14:textId="14FE7E7C" w:rsidR="00324FAF" w:rsidRPr="00324FAF" w:rsidRDefault="00324FAF">
      <w:pPr>
        <w:pStyle w:val="Textonotapie"/>
        <w:rPr>
          <w:lang w:val="es-ES"/>
        </w:rPr>
      </w:pPr>
      <w:r>
        <w:rPr>
          <w:rStyle w:val="Refdenotaalpie"/>
        </w:rPr>
        <w:footnoteRef/>
      </w:r>
      <w:r>
        <w:t xml:space="preserve"> </w:t>
      </w:r>
      <w:r>
        <w:rPr>
          <w:lang w:val="es-ES"/>
        </w:rPr>
        <w:t>Mt 5,12</w:t>
      </w:r>
    </w:p>
  </w:footnote>
  <w:footnote w:id="4">
    <w:p w14:paraId="155B14FA" w14:textId="0B6C4736" w:rsidR="00B912FA" w:rsidRPr="00B912FA" w:rsidRDefault="00B912FA">
      <w:pPr>
        <w:pStyle w:val="Textonotapie"/>
        <w:rPr>
          <w:lang w:val="es-ES"/>
        </w:rPr>
      </w:pPr>
      <w:r>
        <w:rPr>
          <w:rStyle w:val="Refdenotaalpie"/>
        </w:rPr>
        <w:footnoteRef/>
      </w:r>
      <w:r>
        <w:t xml:space="preserve"> </w:t>
      </w:r>
      <w:r>
        <w:rPr>
          <w:lang w:val="es-ES"/>
        </w:rPr>
        <w:t xml:space="preserve">Cfr. </w:t>
      </w:r>
      <w:r w:rsidRPr="00B912FA">
        <w:rPr>
          <w:smallCaps/>
          <w:lang w:val="es-ES"/>
        </w:rPr>
        <w:t>Juan Mateos y Fernando Camacho</w:t>
      </w:r>
      <w:r>
        <w:rPr>
          <w:lang w:val="es-ES"/>
        </w:rPr>
        <w:t xml:space="preserve">. </w:t>
      </w:r>
      <w:r w:rsidRPr="00B912FA">
        <w:rPr>
          <w:i/>
          <w:lang w:val="es-ES"/>
        </w:rPr>
        <w:t>El evangelio de Mateo. Lectura comentada</w:t>
      </w:r>
      <w:r>
        <w:rPr>
          <w:lang w:val="es-ES"/>
        </w:rPr>
        <w:t>. Ed. Cristiandad. Madrid, 1981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42141"/>
    <w:rsid w:val="00046E85"/>
    <w:rsid w:val="00072C81"/>
    <w:rsid w:val="00083F38"/>
    <w:rsid w:val="00086C1A"/>
    <w:rsid w:val="000A359A"/>
    <w:rsid w:val="000F6C99"/>
    <w:rsid w:val="00103582"/>
    <w:rsid w:val="001227A3"/>
    <w:rsid w:val="00122CEE"/>
    <w:rsid w:val="00131398"/>
    <w:rsid w:val="00146C96"/>
    <w:rsid w:val="001547DB"/>
    <w:rsid w:val="00193BEA"/>
    <w:rsid w:val="001940E3"/>
    <w:rsid w:val="001B1802"/>
    <w:rsid w:val="001B52AF"/>
    <w:rsid w:val="001B65E8"/>
    <w:rsid w:val="001C1422"/>
    <w:rsid w:val="001D6F16"/>
    <w:rsid w:val="001E073B"/>
    <w:rsid w:val="001E151F"/>
    <w:rsid w:val="002155BE"/>
    <w:rsid w:val="00222696"/>
    <w:rsid w:val="00275DD2"/>
    <w:rsid w:val="002866D1"/>
    <w:rsid w:val="002A76B3"/>
    <w:rsid w:val="002B195B"/>
    <w:rsid w:val="002B7281"/>
    <w:rsid w:val="002D0DE8"/>
    <w:rsid w:val="00324FAF"/>
    <w:rsid w:val="003302FC"/>
    <w:rsid w:val="00335651"/>
    <w:rsid w:val="003438B3"/>
    <w:rsid w:val="003501BD"/>
    <w:rsid w:val="00351688"/>
    <w:rsid w:val="003530BE"/>
    <w:rsid w:val="00381D4B"/>
    <w:rsid w:val="00390780"/>
    <w:rsid w:val="00394044"/>
    <w:rsid w:val="003A1009"/>
    <w:rsid w:val="003B671E"/>
    <w:rsid w:val="003C33B9"/>
    <w:rsid w:val="003F4FAA"/>
    <w:rsid w:val="00404629"/>
    <w:rsid w:val="00415B60"/>
    <w:rsid w:val="0042620B"/>
    <w:rsid w:val="00474A03"/>
    <w:rsid w:val="00484CD6"/>
    <w:rsid w:val="0048562E"/>
    <w:rsid w:val="00486BDB"/>
    <w:rsid w:val="004C2E3D"/>
    <w:rsid w:val="004D321E"/>
    <w:rsid w:val="004E7EE2"/>
    <w:rsid w:val="00505AFB"/>
    <w:rsid w:val="00531893"/>
    <w:rsid w:val="005801D7"/>
    <w:rsid w:val="005822D4"/>
    <w:rsid w:val="00585A65"/>
    <w:rsid w:val="005D4EE2"/>
    <w:rsid w:val="00627F7F"/>
    <w:rsid w:val="0064224C"/>
    <w:rsid w:val="0069514F"/>
    <w:rsid w:val="006A73BB"/>
    <w:rsid w:val="006B0BFB"/>
    <w:rsid w:val="006B413A"/>
    <w:rsid w:val="006F062A"/>
    <w:rsid w:val="006F76EB"/>
    <w:rsid w:val="007209E9"/>
    <w:rsid w:val="00731B6D"/>
    <w:rsid w:val="00775D18"/>
    <w:rsid w:val="007769C8"/>
    <w:rsid w:val="00787714"/>
    <w:rsid w:val="007A2BCE"/>
    <w:rsid w:val="0082114D"/>
    <w:rsid w:val="00833552"/>
    <w:rsid w:val="00841403"/>
    <w:rsid w:val="00852F70"/>
    <w:rsid w:val="00872366"/>
    <w:rsid w:val="0089073B"/>
    <w:rsid w:val="008B134C"/>
    <w:rsid w:val="008C0B45"/>
    <w:rsid w:val="008C2773"/>
    <w:rsid w:val="008D1FA5"/>
    <w:rsid w:val="008F42C5"/>
    <w:rsid w:val="00900B71"/>
    <w:rsid w:val="00910086"/>
    <w:rsid w:val="00922913"/>
    <w:rsid w:val="00944B83"/>
    <w:rsid w:val="00946B33"/>
    <w:rsid w:val="00950DF4"/>
    <w:rsid w:val="009938DA"/>
    <w:rsid w:val="009954DA"/>
    <w:rsid w:val="009B1124"/>
    <w:rsid w:val="009D5FDA"/>
    <w:rsid w:val="009E672B"/>
    <w:rsid w:val="009F42FF"/>
    <w:rsid w:val="009F721B"/>
    <w:rsid w:val="00A1619C"/>
    <w:rsid w:val="00A36BDF"/>
    <w:rsid w:val="00A62A85"/>
    <w:rsid w:val="00A718E2"/>
    <w:rsid w:val="00A77245"/>
    <w:rsid w:val="00A80B14"/>
    <w:rsid w:val="00A8568C"/>
    <w:rsid w:val="00A86655"/>
    <w:rsid w:val="00A93C27"/>
    <w:rsid w:val="00A95E47"/>
    <w:rsid w:val="00AA601F"/>
    <w:rsid w:val="00AA726A"/>
    <w:rsid w:val="00AC7E87"/>
    <w:rsid w:val="00AD3D62"/>
    <w:rsid w:val="00AF6916"/>
    <w:rsid w:val="00AF76EF"/>
    <w:rsid w:val="00B16F39"/>
    <w:rsid w:val="00B24250"/>
    <w:rsid w:val="00B72F71"/>
    <w:rsid w:val="00B912FA"/>
    <w:rsid w:val="00BB7304"/>
    <w:rsid w:val="00BD6AB3"/>
    <w:rsid w:val="00BE3732"/>
    <w:rsid w:val="00C013D6"/>
    <w:rsid w:val="00C139AD"/>
    <w:rsid w:val="00C17C87"/>
    <w:rsid w:val="00CC1E16"/>
    <w:rsid w:val="00CC4819"/>
    <w:rsid w:val="00CE2B4E"/>
    <w:rsid w:val="00CF4AD5"/>
    <w:rsid w:val="00D009C8"/>
    <w:rsid w:val="00D308E1"/>
    <w:rsid w:val="00D318B6"/>
    <w:rsid w:val="00D53313"/>
    <w:rsid w:val="00DA4FA0"/>
    <w:rsid w:val="00DA5EFB"/>
    <w:rsid w:val="00DB07EE"/>
    <w:rsid w:val="00DB3F56"/>
    <w:rsid w:val="00DB4D6E"/>
    <w:rsid w:val="00DE1452"/>
    <w:rsid w:val="00DE4642"/>
    <w:rsid w:val="00DF04D3"/>
    <w:rsid w:val="00DF68F9"/>
    <w:rsid w:val="00DF7AE2"/>
    <w:rsid w:val="00E05135"/>
    <w:rsid w:val="00E05361"/>
    <w:rsid w:val="00E1536D"/>
    <w:rsid w:val="00E24C4D"/>
    <w:rsid w:val="00E24EE5"/>
    <w:rsid w:val="00E705EB"/>
    <w:rsid w:val="00EB2C8A"/>
    <w:rsid w:val="00EC0C4B"/>
    <w:rsid w:val="00ED2DB3"/>
    <w:rsid w:val="00EF0565"/>
    <w:rsid w:val="00EF16C2"/>
    <w:rsid w:val="00F4093B"/>
    <w:rsid w:val="00F40B73"/>
    <w:rsid w:val="00F55F62"/>
    <w:rsid w:val="00F7364E"/>
    <w:rsid w:val="00F91611"/>
    <w:rsid w:val="00F93CD0"/>
    <w:rsid w:val="00FA7298"/>
    <w:rsid w:val="00FB0BC0"/>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B2B-7793-40D0-88DF-8FC85C00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2</cp:revision>
  <cp:lastPrinted>2016-03-24T23:13:00Z</cp:lastPrinted>
  <dcterms:created xsi:type="dcterms:W3CDTF">2020-04-14T04:35:00Z</dcterms:created>
  <dcterms:modified xsi:type="dcterms:W3CDTF">2020-04-14T04:35:00Z</dcterms:modified>
</cp:coreProperties>
</file>