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A" w:rsidRDefault="00361717" w:rsidP="00D93E80">
      <w:pPr>
        <w:jc w:val="center"/>
        <w:rPr>
          <w:b/>
          <w:szCs w:val="24"/>
        </w:rPr>
      </w:pPr>
      <w:r>
        <w:rPr>
          <w:b/>
          <w:szCs w:val="24"/>
        </w:rPr>
        <w:t>Miércoles</w:t>
      </w:r>
      <w:r w:rsidR="00E71270">
        <w:rPr>
          <w:b/>
          <w:szCs w:val="24"/>
        </w:rPr>
        <w:t xml:space="preserve"> </w:t>
      </w:r>
      <w:r w:rsidR="00E66403">
        <w:rPr>
          <w:b/>
          <w:szCs w:val="24"/>
        </w:rPr>
        <w:br/>
        <w:t>Simón el zelote y Judas de Santiago</w:t>
      </w:r>
    </w:p>
    <w:p w:rsidR="00A83537" w:rsidRPr="00942544" w:rsidRDefault="00A83537" w:rsidP="00D93E80">
      <w:pPr>
        <w:jc w:val="center"/>
        <w:rPr>
          <w:b/>
          <w:szCs w:val="24"/>
        </w:rPr>
      </w:pPr>
    </w:p>
    <w:p w:rsidR="00D153C3" w:rsidRPr="00942544" w:rsidRDefault="00367011" w:rsidP="00361717">
      <w:pPr>
        <w:jc w:val="right"/>
        <w:rPr>
          <w:b/>
          <w:szCs w:val="24"/>
        </w:rPr>
      </w:pPr>
      <w:r>
        <w:rPr>
          <w:szCs w:val="24"/>
        </w:rPr>
        <w:t>2</w:t>
      </w:r>
      <w:r w:rsidR="009132EB">
        <w:rPr>
          <w:szCs w:val="24"/>
        </w:rPr>
        <w:t>8</w:t>
      </w:r>
      <w:r w:rsidR="00D75956" w:rsidRPr="00942544">
        <w:rPr>
          <w:szCs w:val="24"/>
        </w:rPr>
        <w:t xml:space="preserve"> </w:t>
      </w:r>
      <w:r w:rsidR="00D153C3" w:rsidRPr="00942544">
        <w:rPr>
          <w:szCs w:val="24"/>
        </w:rPr>
        <w:t xml:space="preserve">de </w:t>
      </w:r>
      <w:r w:rsidR="00D75956" w:rsidRPr="00942544">
        <w:rPr>
          <w:szCs w:val="24"/>
        </w:rPr>
        <w:t>octubre</w:t>
      </w:r>
      <w:r w:rsidR="00D153C3" w:rsidRPr="00942544">
        <w:rPr>
          <w:szCs w:val="24"/>
        </w:rPr>
        <w:t xml:space="preserve"> de 20</w:t>
      </w:r>
      <w:r w:rsidR="00361717">
        <w:rPr>
          <w:szCs w:val="24"/>
        </w:rPr>
        <w:t>20</w:t>
      </w:r>
    </w:p>
    <w:p w:rsidR="006E296B" w:rsidRDefault="009132EB" w:rsidP="00442032">
      <w:pPr>
        <w:jc w:val="right"/>
        <w:rPr>
          <w:sz w:val="20"/>
          <w:szCs w:val="20"/>
        </w:rPr>
      </w:pPr>
      <w:r>
        <w:rPr>
          <w:sz w:val="20"/>
          <w:szCs w:val="20"/>
        </w:rPr>
        <w:t>Ef 2, 19-22</w:t>
      </w:r>
    </w:p>
    <w:p w:rsidR="00B11778" w:rsidRDefault="006E4B41" w:rsidP="00442032">
      <w:pPr>
        <w:jc w:val="right"/>
        <w:rPr>
          <w:sz w:val="20"/>
          <w:szCs w:val="20"/>
        </w:rPr>
      </w:pPr>
      <w:r w:rsidRPr="0053352D">
        <w:rPr>
          <w:sz w:val="20"/>
          <w:szCs w:val="20"/>
        </w:rPr>
        <w:t xml:space="preserve">Sal </w:t>
      </w:r>
      <w:r w:rsidR="009132EB">
        <w:rPr>
          <w:sz w:val="20"/>
          <w:szCs w:val="20"/>
        </w:rPr>
        <w:t>18</w:t>
      </w:r>
    </w:p>
    <w:p w:rsidR="00D93E80" w:rsidRPr="0053352D" w:rsidRDefault="00E71270" w:rsidP="00442032">
      <w:pPr>
        <w:jc w:val="right"/>
        <w:rPr>
          <w:szCs w:val="24"/>
        </w:rPr>
      </w:pPr>
      <w:r>
        <w:rPr>
          <w:sz w:val="20"/>
          <w:szCs w:val="20"/>
        </w:rPr>
        <w:t xml:space="preserve">Lc </w:t>
      </w:r>
      <w:r w:rsidR="009132EB">
        <w:rPr>
          <w:sz w:val="20"/>
          <w:szCs w:val="20"/>
        </w:rPr>
        <w:t>6, 12-19</w:t>
      </w:r>
      <w:r w:rsidR="006A34B1" w:rsidRPr="0053352D">
        <w:rPr>
          <w:szCs w:val="24"/>
        </w:rPr>
        <w:br/>
      </w:r>
      <w:r w:rsidR="00D153C3" w:rsidRPr="0053352D">
        <w:rPr>
          <w:i/>
          <w:szCs w:val="24"/>
        </w:rPr>
        <w:t>P. Eduardo Suanzes, msps</w:t>
      </w:r>
    </w:p>
    <w:p w:rsidR="00317A84" w:rsidRDefault="00317A84" w:rsidP="00CC7B3D">
      <w:pPr>
        <w:rPr>
          <w:szCs w:val="24"/>
        </w:rPr>
      </w:pPr>
    </w:p>
    <w:p w:rsidR="005C2800" w:rsidRDefault="009132EB" w:rsidP="00CC7B3D">
      <w:pPr>
        <w:rPr>
          <w:szCs w:val="24"/>
        </w:rPr>
      </w:pPr>
      <w:r>
        <w:rPr>
          <w:szCs w:val="24"/>
        </w:rPr>
        <w:t xml:space="preserve">Simón el zelote y Judas </w:t>
      </w:r>
      <w:r w:rsidR="00904D43">
        <w:rPr>
          <w:szCs w:val="24"/>
        </w:rPr>
        <w:t>el hijo de Santiago</w:t>
      </w:r>
      <w:r>
        <w:rPr>
          <w:szCs w:val="24"/>
        </w:rPr>
        <w:t>.</w:t>
      </w:r>
      <w:r w:rsidR="0071388F">
        <w:rPr>
          <w:szCs w:val="24"/>
        </w:rPr>
        <w:t xml:space="preserve"> Vamos a intentar aproximarnos a estos dos personajes.</w:t>
      </w:r>
    </w:p>
    <w:p w:rsidR="009132EB" w:rsidRDefault="009132EB" w:rsidP="00CC7B3D">
      <w:pPr>
        <w:rPr>
          <w:szCs w:val="24"/>
        </w:rPr>
      </w:pPr>
    </w:p>
    <w:p w:rsidR="009132EB" w:rsidRDefault="009132EB" w:rsidP="00CC7B3D">
      <w:pPr>
        <w:rPr>
          <w:szCs w:val="24"/>
        </w:rPr>
      </w:pPr>
      <w:r w:rsidRPr="009132EB">
        <w:rPr>
          <w:szCs w:val="24"/>
        </w:rPr>
        <w:t>Para entender lo que Jesús entendía por Reino de Dios hay que tener en cuenta que él predicó su mensaje a un pueblo que vivía de las ideas y tradiciones del Antiguo Testamento. Cada uno a su modo, todos esperaban la venida del Reino de Dios: los fariseos en la fiel observancia de la Ley; los esenios, en el retiro del desierto; los zelotes, por la violencia revolucionaria. Era una esperanza común, heredada del pasado, pero agudizada por la situación presente. En ellos el Reino de Dios tenía aspectos muy nacionalistas</w:t>
      </w:r>
      <w:r w:rsidR="00F5637A">
        <w:rPr>
          <w:szCs w:val="24"/>
        </w:rPr>
        <w:t xml:space="preserve"> (invasión de Roma)</w:t>
      </w:r>
      <w:r w:rsidRPr="009132EB">
        <w:rPr>
          <w:szCs w:val="24"/>
        </w:rPr>
        <w:t>, políticos y un tanto interesados. Jesús, partiendo del Antiguo Testamento, le da al Reino un significado distinto.</w:t>
      </w:r>
    </w:p>
    <w:p w:rsidR="00C0498E" w:rsidRDefault="00C0498E" w:rsidP="00CC7B3D">
      <w:pPr>
        <w:rPr>
          <w:szCs w:val="24"/>
        </w:rPr>
      </w:pPr>
    </w:p>
    <w:p w:rsidR="00C0498E" w:rsidRDefault="00C0498E" w:rsidP="00CC7B3D">
      <w:pPr>
        <w:rPr>
          <w:szCs w:val="24"/>
        </w:rPr>
      </w:pPr>
      <w:r>
        <w:rPr>
          <w:szCs w:val="24"/>
        </w:rPr>
        <w:t>Los zelotes, guerrilleros nacionalistas muy religiosos, eran especialmente reclutados en Galilea. Creían que el Reino tenía que ser implantado por las armas. Pero Jesús, desde luego, no respondía a sus expectativas.</w:t>
      </w:r>
    </w:p>
    <w:p w:rsidR="009132EB" w:rsidRDefault="009132EB" w:rsidP="00CC7B3D">
      <w:pPr>
        <w:rPr>
          <w:szCs w:val="24"/>
        </w:rPr>
      </w:pPr>
    </w:p>
    <w:p w:rsidR="009132EB" w:rsidRDefault="00F5637A" w:rsidP="00361717">
      <w:pPr>
        <w:rPr>
          <w:szCs w:val="24"/>
        </w:rPr>
      </w:pPr>
      <w:r>
        <w:rPr>
          <w:szCs w:val="24"/>
        </w:rPr>
        <w:t>El Señor</w:t>
      </w:r>
      <w:r w:rsidR="009132EB" w:rsidRPr="009132EB">
        <w:rPr>
          <w:szCs w:val="24"/>
        </w:rPr>
        <w:t xml:space="preserve"> se negó rotundamente a inaugurar un reino de poder. </w:t>
      </w:r>
      <w:r w:rsidR="009132EB">
        <w:rPr>
          <w:szCs w:val="24"/>
        </w:rPr>
        <w:t>Él</w:t>
      </w:r>
      <w:r w:rsidR="009132EB" w:rsidRPr="009132EB">
        <w:rPr>
          <w:szCs w:val="24"/>
        </w:rPr>
        <w:t xml:space="preserve"> encarna el amor y no el poder de Dios en el mundo; mejor dicho, hace visible el poder propio del amor de Dios, que consiste en construir un mundo fraterno sin tener que forzar a nadie y sin quitarle a nadie su responsabilidad. Jesús rechaza todo poder dominador como algo propio del diablo</w:t>
      </w:r>
      <w:r w:rsidR="009132EB">
        <w:rPr>
          <w:szCs w:val="24"/>
        </w:rPr>
        <w:t xml:space="preserve"> (recordar las tentaciones del desierto)</w:t>
      </w:r>
      <w:r w:rsidR="00C0498E">
        <w:rPr>
          <w:szCs w:val="24"/>
        </w:rPr>
        <w:t xml:space="preserve">. </w:t>
      </w:r>
      <w:r w:rsidR="009132EB" w:rsidRPr="009132EB">
        <w:rPr>
          <w:szCs w:val="24"/>
        </w:rPr>
        <w:t>Dios se acerca gratuitamente y no con violencia, como pretendían los zelotes. Jesús presenta una nueva alternativa al zelotismo: el amor político</w:t>
      </w:r>
      <w:r>
        <w:rPr>
          <w:szCs w:val="24"/>
        </w:rPr>
        <w:t>.</w:t>
      </w:r>
      <w:r w:rsidR="00361717">
        <w:rPr>
          <w:szCs w:val="24"/>
        </w:rPr>
        <w:t xml:space="preserve"> Hablando del amor político el Papa Francisco escribe en su encíclica «</w:t>
      </w:r>
      <w:r w:rsidR="00361717" w:rsidRPr="00361717">
        <w:rPr>
          <w:i/>
          <w:iCs/>
          <w:szCs w:val="24"/>
        </w:rPr>
        <w:t>Todos hermanos</w:t>
      </w:r>
      <w:r w:rsidR="00361717">
        <w:rPr>
          <w:szCs w:val="24"/>
        </w:rPr>
        <w:t>»:</w:t>
      </w:r>
    </w:p>
    <w:p w:rsidR="00361717" w:rsidRDefault="00361717" w:rsidP="00361717">
      <w:pPr>
        <w:rPr>
          <w:szCs w:val="24"/>
        </w:rPr>
      </w:pPr>
    </w:p>
    <w:p w:rsidR="00FA2FA2" w:rsidRDefault="00FA2FA2" w:rsidP="00FA2FA2">
      <w:pPr>
        <w:ind w:left="708"/>
        <w:rPr>
          <w:sz w:val="20"/>
          <w:szCs w:val="20"/>
        </w:rPr>
      </w:pPr>
      <w:r>
        <w:rPr>
          <w:sz w:val="20"/>
          <w:szCs w:val="20"/>
        </w:rPr>
        <w:t>«…</w:t>
      </w:r>
      <w:r w:rsidRPr="00FA2FA2">
        <w:rPr>
          <w:sz w:val="20"/>
          <w:szCs w:val="20"/>
        </w:rPr>
        <w:t xml:space="preserve">un individuo puede ayudar a una persona necesitada, pero cuando se une a otros para generar procesos sociales de fraternidad y de justicia para todos, entra en </w:t>
      </w:r>
      <w:r>
        <w:rPr>
          <w:sz w:val="20"/>
          <w:szCs w:val="20"/>
        </w:rPr>
        <w:t>“</w:t>
      </w:r>
      <w:r w:rsidRPr="00FA2FA2">
        <w:rPr>
          <w:sz w:val="20"/>
          <w:szCs w:val="20"/>
        </w:rPr>
        <w:t>el campo de la más amplia caridad, la caridad política</w:t>
      </w:r>
      <w:r>
        <w:rPr>
          <w:sz w:val="20"/>
          <w:szCs w:val="20"/>
        </w:rPr>
        <w:t>”</w:t>
      </w:r>
      <w:r w:rsidRPr="00FA2FA2">
        <w:rPr>
          <w:sz w:val="20"/>
          <w:szCs w:val="20"/>
        </w:rPr>
        <w:t xml:space="preserve">. Se trata de avanzar hacia un orden social y político cuya alma sea la caridad social. Una vez más convoco </w:t>
      </w:r>
      <w:r>
        <w:rPr>
          <w:sz w:val="20"/>
          <w:szCs w:val="20"/>
        </w:rPr>
        <w:t>a rehabilitar la política, que “</w:t>
      </w:r>
      <w:r w:rsidRPr="00FA2FA2">
        <w:rPr>
          <w:sz w:val="20"/>
          <w:szCs w:val="20"/>
        </w:rPr>
        <w:t>es una altísima vocación</w:t>
      </w:r>
      <w:r>
        <w:rPr>
          <w:sz w:val="20"/>
          <w:szCs w:val="20"/>
        </w:rPr>
        <w:t>”</w:t>
      </w:r>
      <w:r w:rsidRPr="00FA2FA2">
        <w:rPr>
          <w:sz w:val="20"/>
          <w:szCs w:val="20"/>
        </w:rPr>
        <w:t>, es una de las formas más preciosas de la caridad, porque busca el bien común»</w:t>
      </w:r>
      <w:r>
        <w:rPr>
          <w:rStyle w:val="Refdenotaalpie"/>
          <w:sz w:val="20"/>
          <w:szCs w:val="20"/>
        </w:rPr>
        <w:footnoteReference w:id="1"/>
      </w:r>
    </w:p>
    <w:p w:rsidR="00FA2FA2" w:rsidRPr="00FA2FA2" w:rsidRDefault="00FA2FA2" w:rsidP="00FA2FA2">
      <w:pPr>
        <w:ind w:left="708"/>
        <w:rPr>
          <w:sz w:val="20"/>
          <w:szCs w:val="20"/>
        </w:rPr>
      </w:pPr>
    </w:p>
    <w:p w:rsidR="009132EB" w:rsidRPr="00361717" w:rsidRDefault="00361717" w:rsidP="00361717">
      <w:pPr>
        <w:ind w:left="708"/>
        <w:rPr>
          <w:sz w:val="20"/>
          <w:szCs w:val="20"/>
        </w:rPr>
      </w:pPr>
      <w:r>
        <w:rPr>
          <w:szCs w:val="24"/>
        </w:rPr>
        <w:t>«</w:t>
      </w:r>
      <w:r w:rsidRPr="00361717">
        <w:rPr>
          <w:sz w:val="20"/>
          <w:szCs w:val="20"/>
        </w:rPr>
        <w:t xml:space="preserve">Es caridad acompañar a una persona que sufre, y también es caridad todo lo que se realiza, aun sin tener contacto directo con esa persona, para modificar las condiciones sociales que provocan su sufrimiento. Si alguien ayuda a un anciano a cruzar un río, y eso es exquisita caridad, el político le construye un puente, y eso también es caridad. Si alguien ayuda a otro con comida, el político le </w:t>
      </w:r>
      <w:r w:rsidRPr="00361717">
        <w:rPr>
          <w:sz w:val="20"/>
          <w:szCs w:val="20"/>
        </w:rPr>
        <w:lastRenderedPageBreak/>
        <w:t>crea una fuente de trabajo, y ejercita un modo altísimo de la caridad que ennoblece su acción política.»</w:t>
      </w:r>
      <w:r>
        <w:rPr>
          <w:rStyle w:val="Refdenotaalpie"/>
          <w:sz w:val="20"/>
          <w:szCs w:val="20"/>
        </w:rPr>
        <w:footnoteReference w:id="2"/>
      </w:r>
      <w:r w:rsidRPr="00361717">
        <w:rPr>
          <w:sz w:val="20"/>
          <w:szCs w:val="20"/>
        </w:rPr>
        <w:t>.</w:t>
      </w:r>
    </w:p>
    <w:p w:rsidR="00361717" w:rsidRPr="009132EB" w:rsidRDefault="00361717" w:rsidP="00361717">
      <w:pPr>
        <w:ind w:left="708"/>
        <w:rPr>
          <w:szCs w:val="24"/>
        </w:rPr>
      </w:pPr>
    </w:p>
    <w:p w:rsidR="009132EB" w:rsidRDefault="009132EB" w:rsidP="009132EB">
      <w:pPr>
        <w:rPr>
          <w:szCs w:val="24"/>
        </w:rPr>
      </w:pPr>
      <w:r>
        <w:rPr>
          <w:szCs w:val="24"/>
        </w:rPr>
        <w:t>El</w:t>
      </w:r>
      <w:r w:rsidRPr="009132EB">
        <w:rPr>
          <w:szCs w:val="24"/>
        </w:rPr>
        <w:t xml:space="preserve"> Reinado</w:t>
      </w:r>
      <w:r>
        <w:rPr>
          <w:szCs w:val="24"/>
        </w:rPr>
        <w:t>, pues,</w:t>
      </w:r>
      <w:r w:rsidRPr="009132EB">
        <w:rPr>
          <w:szCs w:val="24"/>
        </w:rPr>
        <w:t xml:space="preserve"> de Dios predicado por Jesús</w:t>
      </w:r>
      <w:r w:rsidR="00361717">
        <w:rPr>
          <w:szCs w:val="24"/>
        </w:rPr>
        <w:t>, que exigía además el amor político,</w:t>
      </w:r>
      <w:r w:rsidRPr="009132EB">
        <w:rPr>
          <w:szCs w:val="24"/>
        </w:rPr>
        <w:t xml:space="preserve"> no coincidía con las ideas nacionalistas que tenían entonces los zelotes. Y nadie podrá jamás identificar con justicia el Reino de Dios con ninguna situación socio-política determinada</w:t>
      </w:r>
      <w:r>
        <w:rPr>
          <w:rStyle w:val="Refdenotaalpie"/>
          <w:szCs w:val="24"/>
        </w:rPr>
        <w:footnoteReference w:id="3"/>
      </w:r>
      <w:r w:rsidRPr="009132EB">
        <w:rPr>
          <w:szCs w:val="24"/>
        </w:rPr>
        <w:t xml:space="preserve">. </w:t>
      </w:r>
    </w:p>
    <w:p w:rsidR="00C0498E" w:rsidRDefault="00C0498E" w:rsidP="009132EB">
      <w:pPr>
        <w:rPr>
          <w:szCs w:val="24"/>
        </w:rPr>
      </w:pPr>
    </w:p>
    <w:p w:rsidR="00C0498E" w:rsidRDefault="00C0498E" w:rsidP="009132EB">
      <w:pPr>
        <w:rPr>
          <w:szCs w:val="24"/>
        </w:rPr>
      </w:pPr>
      <w:r>
        <w:rPr>
          <w:szCs w:val="24"/>
        </w:rPr>
        <w:t>Y para llevar a cabo su proyecto, Jesús no escoge a una élite social ni religiosa. Escoge a personas normales</w:t>
      </w:r>
      <w:r w:rsidR="004C74AE">
        <w:rPr>
          <w:szCs w:val="24"/>
        </w:rPr>
        <w:t xml:space="preserve"> y corrientes</w:t>
      </w:r>
      <w:r>
        <w:rPr>
          <w:szCs w:val="24"/>
        </w:rPr>
        <w:t>, y algunos no muy bien considerados, como fue el caso de Mateo – Lev</w:t>
      </w:r>
      <w:r w:rsidR="003317BC">
        <w:rPr>
          <w:szCs w:val="24"/>
        </w:rPr>
        <w:t>í</w:t>
      </w:r>
      <w:r w:rsidR="00F5637A">
        <w:rPr>
          <w:szCs w:val="24"/>
        </w:rPr>
        <w:t>,</w:t>
      </w:r>
      <w:r w:rsidR="003317BC">
        <w:rPr>
          <w:szCs w:val="24"/>
        </w:rPr>
        <w:t xml:space="preserve"> o </w:t>
      </w:r>
      <w:r w:rsidR="004C74AE">
        <w:rPr>
          <w:szCs w:val="24"/>
        </w:rPr>
        <w:t>a otros con una mentalidad</w:t>
      </w:r>
      <w:r w:rsidR="003317BC">
        <w:rPr>
          <w:szCs w:val="24"/>
        </w:rPr>
        <w:t xml:space="preserve"> contrari</w:t>
      </w:r>
      <w:r w:rsidR="004C74AE">
        <w:rPr>
          <w:szCs w:val="24"/>
        </w:rPr>
        <w:t>a</w:t>
      </w:r>
      <w:r w:rsidR="003317BC">
        <w:rPr>
          <w:szCs w:val="24"/>
        </w:rPr>
        <w:t xml:space="preserve"> al concepto que Él tenía del Reino, como en este caso a Simón.</w:t>
      </w:r>
      <w:r>
        <w:rPr>
          <w:szCs w:val="24"/>
        </w:rPr>
        <w:t xml:space="preserve"> </w:t>
      </w:r>
      <w:r w:rsidRPr="00C0498E">
        <w:rPr>
          <w:szCs w:val="24"/>
        </w:rPr>
        <w:t>En el transcurso del camino recorrido con Jesús, manifestar</w:t>
      </w:r>
      <w:r>
        <w:rPr>
          <w:szCs w:val="24"/>
        </w:rPr>
        <w:t>á</w:t>
      </w:r>
      <w:r w:rsidRPr="00C0498E">
        <w:rPr>
          <w:szCs w:val="24"/>
        </w:rPr>
        <w:t>n su parte humana, demasiado humana</w:t>
      </w:r>
      <w:r>
        <w:rPr>
          <w:szCs w:val="24"/>
        </w:rPr>
        <w:t>,</w:t>
      </w:r>
      <w:r w:rsidRPr="00C0498E">
        <w:rPr>
          <w:szCs w:val="24"/>
        </w:rPr>
        <w:t xml:space="preserve"> violentos y ambiciosos, con rasgos de nobleza, pero cobardes, muy lejos de comprender a Jesús por dentro, ciertamente</w:t>
      </w:r>
      <w:r>
        <w:rPr>
          <w:szCs w:val="24"/>
        </w:rPr>
        <w:t>.</w:t>
      </w:r>
      <w:r w:rsidRPr="00C0498E">
        <w:rPr>
          <w:szCs w:val="24"/>
        </w:rPr>
        <w:t xml:space="preserve"> Y, sin embargo, quisieron a Jesús sinceramente</w:t>
      </w:r>
      <w:r>
        <w:rPr>
          <w:szCs w:val="24"/>
        </w:rPr>
        <w:t>.</w:t>
      </w:r>
      <w:r w:rsidRPr="00C0498E">
        <w:rPr>
          <w:szCs w:val="24"/>
        </w:rPr>
        <w:t xml:space="preserve"> Los evangelios muestran este contraste</w:t>
      </w:r>
      <w:r>
        <w:rPr>
          <w:szCs w:val="24"/>
        </w:rPr>
        <w:t>:</w:t>
      </w:r>
      <w:r w:rsidRPr="00C0498E">
        <w:rPr>
          <w:szCs w:val="24"/>
        </w:rPr>
        <w:t xml:space="preserve"> seguían a Jesús torpemente, pero lo seguían</w:t>
      </w:r>
      <w:r>
        <w:rPr>
          <w:szCs w:val="24"/>
        </w:rPr>
        <w:t>.</w:t>
      </w:r>
      <w:r w:rsidRPr="00C0498E">
        <w:rPr>
          <w:szCs w:val="24"/>
        </w:rPr>
        <w:t xml:space="preserve"> </w:t>
      </w:r>
    </w:p>
    <w:p w:rsidR="004C74AE" w:rsidRDefault="004C74AE" w:rsidP="009132EB">
      <w:pPr>
        <w:rPr>
          <w:szCs w:val="24"/>
        </w:rPr>
      </w:pPr>
    </w:p>
    <w:p w:rsidR="004C74AE" w:rsidRDefault="004C74AE" w:rsidP="009132EB">
      <w:pPr>
        <w:rPr>
          <w:szCs w:val="24"/>
        </w:rPr>
      </w:pPr>
      <w:r>
        <w:rPr>
          <w:szCs w:val="24"/>
        </w:rPr>
        <w:t xml:space="preserve">Tal vez Simón se podría preguntar: </w:t>
      </w:r>
      <w:r w:rsidRPr="004C74AE">
        <w:rPr>
          <w:szCs w:val="24"/>
        </w:rPr>
        <w:t xml:space="preserve">¿Por qué no obra Jesús? </w:t>
      </w:r>
      <w:r>
        <w:rPr>
          <w:szCs w:val="24"/>
        </w:rPr>
        <w:t>¿No es el obrar</w:t>
      </w:r>
      <w:r w:rsidRPr="004C74AE">
        <w:rPr>
          <w:szCs w:val="24"/>
        </w:rPr>
        <w:t xml:space="preserve"> la exigencia de la hora</w:t>
      </w:r>
      <w:r>
        <w:rPr>
          <w:szCs w:val="24"/>
        </w:rPr>
        <w:t>? ¿Y acaso no es esta la hora en que el poder romano nos aplasta?</w:t>
      </w:r>
      <w:r w:rsidRPr="004C74AE">
        <w:rPr>
          <w:szCs w:val="24"/>
        </w:rPr>
        <w:t xml:space="preserve"> ¿Por qué no procede a la eliminación de los pecadores y al establecimiento de la comunidad pura? ¿Por qué no da la señal para la liberación de Israel del yugo de los gentiles?</w:t>
      </w:r>
      <w:r>
        <w:rPr>
          <w:szCs w:val="24"/>
        </w:rPr>
        <w:t xml:space="preserve"> ¿No me ha elegido para que le ayude en eso?</w:t>
      </w:r>
    </w:p>
    <w:p w:rsidR="009132EB" w:rsidRDefault="009132EB" w:rsidP="009132EB">
      <w:pPr>
        <w:rPr>
          <w:szCs w:val="24"/>
        </w:rPr>
      </w:pPr>
    </w:p>
    <w:p w:rsidR="009132EB" w:rsidRDefault="004C74AE" w:rsidP="009132EB">
      <w:pPr>
        <w:rPr>
          <w:szCs w:val="24"/>
        </w:rPr>
      </w:pPr>
      <w:r>
        <w:rPr>
          <w:szCs w:val="24"/>
        </w:rPr>
        <w:t>Y nosotros nos preguntamos ¿No es una aparente contradicción el que Jesús haya escogido como integrante de su grupo a un zelote? ¿Qué pensaría la gente? ¿Qué mensaje está dando Jesús con esta elección?  Desde nuestra cultura tan distante en el tiempo y en el espacio no nos dice mucho eso ahora. Pero trasladémoslo a nuestro momento actual. Imaginémonos  que Jesús hoy</w:t>
      </w:r>
      <w:r w:rsidR="009845BE">
        <w:rPr>
          <w:szCs w:val="24"/>
        </w:rPr>
        <w:t>,</w:t>
      </w:r>
      <w:r>
        <w:rPr>
          <w:szCs w:val="24"/>
        </w:rPr>
        <w:t xml:space="preserve"> después de orar toda la noche</w:t>
      </w:r>
      <w:r w:rsidR="009845BE">
        <w:rPr>
          <w:szCs w:val="24"/>
        </w:rPr>
        <w:t>,</w:t>
      </w:r>
      <w:r>
        <w:rPr>
          <w:szCs w:val="24"/>
        </w:rPr>
        <w:t xml:space="preserve"> elige a un conocido fanático revolucionario ¿qué pensaríamos?</w:t>
      </w:r>
      <w:r w:rsidR="009845BE">
        <w:rPr>
          <w:szCs w:val="24"/>
        </w:rPr>
        <w:t>..., o a una persona conocida moralmente condenable por su modo de vida (sea del signo que sea). Fíjense que al elegir a Simón lo hace del grupo de sus íntimos. ¿Qué haríamos? Seguro que nos llevaríamos las manos a la cabeza. ¿Y entonces? ¿Qué mensaje está dando Jesús con la elección de Simón?</w:t>
      </w:r>
      <w:r w:rsidR="00904D43">
        <w:rPr>
          <w:szCs w:val="24"/>
        </w:rPr>
        <w:t xml:space="preserve"> ¡Pero como se junta con esa gentuza!</w:t>
      </w:r>
    </w:p>
    <w:p w:rsidR="009845BE" w:rsidRDefault="009845BE" w:rsidP="009132EB">
      <w:pPr>
        <w:rPr>
          <w:szCs w:val="24"/>
        </w:rPr>
      </w:pPr>
    </w:p>
    <w:p w:rsidR="009845BE" w:rsidRDefault="009845BE" w:rsidP="009132EB">
      <w:pPr>
        <w:rPr>
          <w:szCs w:val="24"/>
        </w:rPr>
      </w:pPr>
      <w:r>
        <w:rPr>
          <w:szCs w:val="24"/>
        </w:rPr>
        <w:t>Jesús fusionó en la elección de los doce un conjunto de incompatibilidades aparentes con su proyecto del Reino llevándolas a experimentar una comunión profunda con Él</w:t>
      </w:r>
      <w:r w:rsidR="00904D43">
        <w:rPr>
          <w:szCs w:val="24"/>
        </w:rPr>
        <w:t>,</w:t>
      </w:r>
      <w:r>
        <w:rPr>
          <w:szCs w:val="24"/>
        </w:rPr>
        <w:t xml:space="preserve"> que llegaría a su plenitud en Pentecostés. </w:t>
      </w:r>
      <w:r w:rsidR="00904D43">
        <w:rPr>
          <w:szCs w:val="24"/>
        </w:rPr>
        <w:t xml:space="preserve">(A Judas el de Santiago y a Simón el Zelote se les menciona orando alrededor de María en ese día de la efusión del Espíritu Santo). </w:t>
      </w:r>
      <w:r>
        <w:rPr>
          <w:szCs w:val="24"/>
        </w:rPr>
        <w:t>Y si él no rechazó, es más, acogió hasta la intimidad, el mensaje para nosotros hoy es claro. Con qué facilidad rechazamos a las personas por ser prostitutas, homosexuales, alcohólicos o fanáticos de cualquier signo... Pero bueno, ¿acaso lo hizo Jesús? Jesús nos muestra que la acogida en la comunidad cuando esa acogida procede del amor al Padre y al hermano es la única actitud que puede realizar la trasformación en las personas</w:t>
      </w:r>
      <w:r w:rsidR="00904D43">
        <w:rPr>
          <w:szCs w:val="24"/>
        </w:rPr>
        <w:t>.</w:t>
      </w:r>
    </w:p>
    <w:p w:rsidR="00904D43" w:rsidRDefault="00904D43" w:rsidP="009132EB">
      <w:pPr>
        <w:rPr>
          <w:szCs w:val="24"/>
        </w:rPr>
      </w:pPr>
    </w:p>
    <w:p w:rsidR="00904D43" w:rsidRDefault="00904D43" w:rsidP="009132EB">
      <w:pPr>
        <w:rPr>
          <w:szCs w:val="24"/>
        </w:rPr>
      </w:pPr>
      <w:r>
        <w:rPr>
          <w:szCs w:val="24"/>
        </w:rPr>
        <w:t xml:space="preserve">¿Y qué sabemos de Judas de Santiago? Pues nada, absolutamente nada. </w:t>
      </w:r>
      <w:r w:rsidRPr="00904D43">
        <w:rPr>
          <w:szCs w:val="24"/>
        </w:rPr>
        <w:t>Cabe la posibilidad, pero de ningún modo la certeza, de que Judas de Santiago deba ser identificado con "Judas, no el Iscariote" que dirige una pregunta a Jesús en la última</w:t>
      </w:r>
      <w:r w:rsidR="00CC767A">
        <w:rPr>
          <w:szCs w:val="24"/>
        </w:rPr>
        <w:t xml:space="preserve"> </w:t>
      </w:r>
      <w:r w:rsidRPr="00904D43">
        <w:rPr>
          <w:szCs w:val="24"/>
        </w:rPr>
        <w:t>cena, en</w:t>
      </w:r>
      <w:r w:rsidR="00CC767A">
        <w:rPr>
          <w:szCs w:val="24"/>
        </w:rPr>
        <w:t xml:space="preserve"> el evangelio de Juan: «</w:t>
      </w:r>
      <w:r w:rsidR="00CC767A" w:rsidRPr="00CC767A">
        <w:rPr>
          <w:i/>
          <w:szCs w:val="24"/>
        </w:rPr>
        <w:t>― ¿Por qué, Señor, estás dispuesto a manifestarte a nosotros, y no al mundo?</w:t>
      </w:r>
      <w:r w:rsidR="00CC767A">
        <w:rPr>
          <w:i/>
          <w:szCs w:val="24"/>
        </w:rPr>
        <w:t>»</w:t>
      </w:r>
      <w:r w:rsidR="00CC767A">
        <w:rPr>
          <w:rStyle w:val="Refdenotaalpie"/>
          <w:szCs w:val="24"/>
        </w:rPr>
        <w:footnoteReference w:id="4"/>
      </w:r>
      <w:r w:rsidR="00CC767A">
        <w:rPr>
          <w:szCs w:val="24"/>
        </w:rPr>
        <w:t>.</w:t>
      </w:r>
      <w:r w:rsidRPr="00904D43">
        <w:rPr>
          <w:szCs w:val="24"/>
        </w:rPr>
        <w:t xml:space="preserve"> </w:t>
      </w:r>
      <w:r w:rsidR="00CC767A" w:rsidRPr="00CC767A">
        <w:rPr>
          <w:szCs w:val="24"/>
        </w:rPr>
        <w:t xml:space="preserve">En la piedad cristiana de tiempos posteriores, </w:t>
      </w:r>
      <w:r w:rsidR="0071388F">
        <w:rPr>
          <w:szCs w:val="24"/>
        </w:rPr>
        <w:t>se le identificó con “Tadeo” (porque aparece en el mismo orden que éste en las listas de Mateo y Marcos)</w:t>
      </w:r>
      <w:r w:rsidR="00CC767A" w:rsidRPr="00CC767A">
        <w:rPr>
          <w:szCs w:val="24"/>
        </w:rPr>
        <w:t xml:space="preserve"> </w:t>
      </w:r>
      <w:r w:rsidR="0071388F">
        <w:rPr>
          <w:szCs w:val="24"/>
        </w:rPr>
        <w:t xml:space="preserve">y </w:t>
      </w:r>
      <w:r w:rsidR="00CC767A" w:rsidRPr="00CC767A">
        <w:rPr>
          <w:szCs w:val="24"/>
        </w:rPr>
        <w:t xml:space="preserve">empezó </w:t>
      </w:r>
      <w:r w:rsidR="0071388F">
        <w:rPr>
          <w:szCs w:val="24"/>
        </w:rPr>
        <w:t xml:space="preserve">(no se sabe por qué) </w:t>
      </w:r>
      <w:r w:rsidR="00CC767A" w:rsidRPr="00CC767A">
        <w:rPr>
          <w:szCs w:val="24"/>
        </w:rPr>
        <w:t>a ser aclamado como el santo de los casos desesperados, y a él se sigue recurriendo en dificultades sin aparente solución. Mientras, en lo tocante a este personaje, los especialistas se limitan a reconocer: "</w:t>
      </w:r>
      <w:r w:rsidR="0071388F">
        <w:rPr>
          <w:szCs w:val="24"/>
        </w:rPr>
        <w:t>No tenemos ni idea de quién sea</w:t>
      </w:r>
      <w:r w:rsidR="00CC767A" w:rsidRPr="00CC767A">
        <w:rPr>
          <w:szCs w:val="24"/>
        </w:rPr>
        <w:t>"</w:t>
      </w:r>
      <w:r w:rsidR="0071388F">
        <w:rPr>
          <w:rStyle w:val="Refdenotaalpie"/>
          <w:szCs w:val="24"/>
        </w:rPr>
        <w:footnoteReference w:id="5"/>
      </w:r>
      <w:r w:rsidR="00CC767A" w:rsidRPr="00CC767A">
        <w:rPr>
          <w:szCs w:val="24"/>
        </w:rPr>
        <w:t>.</w:t>
      </w:r>
      <w:r w:rsidR="0071388F">
        <w:rPr>
          <w:szCs w:val="24"/>
        </w:rPr>
        <w:t xml:space="preserve"> Esto es así ¿qué le vamos a hacer</w:t>
      </w:r>
      <w:r w:rsidR="00F5637A">
        <w:rPr>
          <w:szCs w:val="24"/>
        </w:rPr>
        <w:t>?</w:t>
      </w:r>
    </w:p>
    <w:sectPr w:rsidR="00904D43" w:rsidSect="006F7774">
      <w:footerReference w:type="even" r:id="rId9"/>
      <w:footerReference w:type="default" r:id="rId10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95" w:rsidRDefault="00B92795" w:rsidP="00BF373A">
      <w:r>
        <w:separator/>
      </w:r>
    </w:p>
  </w:endnote>
  <w:endnote w:type="continuationSeparator" w:id="0">
    <w:p w:rsidR="00B92795" w:rsidRDefault="00B92795" w:rsidP="00BF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323964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84B37" w:rsidRDefault="00E84B37" w:rsidP="00E84B3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079B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84B37" w:rsidRDefault="00E84B37" w:rsidP="00F22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0869607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84B37" w:rsidRDefault="00E84B37" w:rsidP="00E84B3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A2FA2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E84B37" w:rsidRDefault="00E84B37" w:rsidP="00F22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95" w:rsidRDefault="00B92795" w:rsidP="00BF373A">
      <w:r>
        <w:separator/>
      </w:r>
    </w:p>
  </w:footnote>
  <w:footnote w:type="continuationSeparator" w:id="0">
    <w:p w:rsidR="00B92795" w:rsidRDefault="00B92795" w:rsidP="00BF373A">
      <w:r>
        <w:continuationSeparator/>
      </w:r>
    </w:p>
  </w:footnote>
  <w:footnote w:id="1">
    <w:p w:rsidR="00FA2FA2" w:rsidRDefault="00FA2FA2" w:rsidP="00FA2FA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61717">
        <w:rPr>
          <w:smallCaps/>
        </w:rPr>
        <w:t>Francisco</w:t>
      </w:r>
      <w:r>
        <w:t xml:space="preserve">. </w:t>
      </w:r>
      <w:r w:rsidRPr="00361717">
        <w:rPr>
          <w:i/>
          <w:iCs/>
        </w:rPr>
        <w:t>Tutti fratelli. Encíclica, 18</w:t>
      </w:r>
      <w:r>
        <w:rPr>
          <w:i/>
          <w:iCs/>
        </w:rPr>
        <w:t>0</w:t>
      </w:r>
      <w:r w:rsidRPr="00361717">
        <w:rPr>
          <w:i/>
          <w:iCs/>
        </w:rPr>
        <w:t xml:space="preserve">. </w:t>
      </w:r>
      <w:r>
        <w:rPr>
          <w:i/>
          <w:iCs/>
        </w:rPr>
        <w:t>El</w:t>
      </w:r>
      <w:r w:rsidRPr="00361717">
        <w:rPr>
          <w:i/>
          <w:iCs/>
        </w:rPr>
        <w:t xml:space="preserve"> amor político</w:t>
      </w:r>
      <w:r>
        <w:t>. En Asís a 3 de octubre del 2020</w:t>
      </w:r>
    </w:p>
  </w:footnote>
  <w:footnote w:id="2">
    <w:p w:rsidR="00361717" w:rsidRDefault="00361717" w:rsidP="00FA2FA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A2FA2" w:rsidRPr="00FA2FA2">
        <w:rPr>
          <w:i/>
          <w:iCs/>
        </w:rPr>
        <w:t>Ibid</w:t>
      </w:r>
      <w:r w:rsidRPr="00361717">
        <w:rPr>
          <w:i/>
          <w:iCs/>
        </w:rPr>
        <w:t>, 186. La actividad del amor político</w:t>
      </w:r>
      <w:r>
        <w:t xml:space="preserve">. </w:t>
      </w:r>
      <w:bookmarkStart w:id="0" w:name="_GoBack"/>
      <w:bookmarkEnd w:id="0"/>
    </w:p>
  </w:footnote>
  <w:footnote w:id="3">
    <w:p w:rsidR="009132EB" w:rsidRDefault="009132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132EB">
        <w:rPr>
          <w:smallCaps/>
        </w:rPr>
        <w:t>José L. Caravias sj</w:t>
      </w:r>
      <w:r>
        <w:t xml:space="preserve">. </w:t>
      </w:r>
      <w:r w:rsidRPr="009132EB">
        <w:rPr>
          <w:i/>
        </w:rPr>
        <w:t>El Dios de Jesús</w:t>
      </w:r>
      <w:r>
        <w:rPr>
          <w:i/>
        </w:rPr>
        <w:t xml:space="preserve">. </w:t>
      </w:r>
      <w:r w:rsidRPr="009132EB">
        <w:t xml:space="preserve">En </w:t>
      </w:r>
      <w:hyperlink r:id="rId1" w:history="1">
        <w:r w:rsidRPr="005266BF">
          <w:rPr>
            <w:rStyle w:val="Hipervnculo"/>
          </w:rPr>
          <w:t>https://jlcaravias.wordpress.com/libros-de-jl-caravias/</w:t>
        </w:r>
      </w:hyperlink>
      <w:r>
        <w:t xml:space="preserve"> </w:t>
      </w:r>
    </w:p>
  </w:footnote>
  <w:footnote w:id="4">
    <w:p w:rsidR="00CC767A" w:rsidRDefault="00CC767A">
      <w:pPr>
        <w:pStyle w:val="Textonotapie"/>
      </w:pPr>
      <w:r>
        <w:rPr>
          <w:rStyle w:val="Refdenotaalpie"/>
        </w:rPr>
        <w:footnoteRef/>
      </w:r>
      <w:r>
        <w:t xml:space="preserve"> Jn 14,22</w:t>
      </w:r>
    </w:p>
  </w:footnote>
  <w:footnote w:id="5">
    <w:p w:rsidR="0071388F" w:rsidRDefault="0071388F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71388F">
        <w:rPr>
          <w:smallCaps/>
        </w:rPr>
        <w:t>John P. Mier</w:t>
      </w:r>
      <w:r>
        <w:t xml:space="preserve">. </w:t>
      </w:r>
      <w:r w:rsidRPr="0071388F">
        <w:rPr>
          <w:i/>
        </w:rPr>
        <w:t>Un judío marginal. Nueva visión del Jesús histórico. T. III. Compañeros y competidores</w:t>
      </w:r>
      <w:r>
        <w:t>. Ed. Verbo Divino. Estella (Navarra) 2003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15B"/>
    <w:multiLevelType w:val="hybridMultilevel"/>
    <w:tmpl w:val="16980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C23"/>
    <w:multiLevelType w:val="hybridMultilevel"/>
    <w:tmpl w:val="ABBAACE2"/>
    <w:lvl w:ilvl="0" w:tplc="719830C8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37D8A"/>
    <w:multiLevelType w:val="hybridMultilevel"/>
    <w:tmpl w:val="F4C6D5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A"/>
    <w:rsid w:val="000017D6"/>
    <w:rsid w:val="00006AD8"/>
    <w:rsid w:val="00006E58"/>
    <w:rsid w:val="0000718C"/>
    <w:rsid w:val="00007655"/>
    <w:rsid w:val="000079B8"/>
    <w:rsid w:val="00013F6C"/>
    <w:rsid w:val="0002187E"/>
    <w:rsid w:val="00022ECE"/>
    <w:rsid w:val="00037024"/>
    <w:rsid w:val="00051FDF"/>
    <w:rsid w:val="0005310B"/>
    <w:rsid w:val="00053227"/>
    <w:rsid w:val="00056D67"/>
    <w:rsid w:val="000628D8"/>
    <w:rsid w:val="00076887"/>
    <w:rsid w:val="0008206A"/>
    <w:rsid w:val="000846EE"/>
    <w:rsid w:val="00091B9F"/>
    <w:rsid w:val="00096013"/>
    <w:rsid w:val="000B0EA9"/>
    <w:rsid w:val="000B599E"/>
    <w:rsid w:val="000D1C88"/>
    <w:rsid w:val="000D228F"/>
    <w:rsid w:val="000E6666"/>
    <w:rsid w:val="000F4982"/>
    <w:rsid w:val="000F4B55"/>
    <w:rsid w:val="000F6A14"/>
    <w:rsid w:val="000F73A1"/>
    <w:rsid w:val="00107E64"/>
    <w:rsid w:val="001101C6"/>
    <w:rsid w:val="00127FD7"/>
    <w:rsid w:val="00130B2F"/>
    <w:rsid w:val="0013609E"/>
    <w:rsid w:val="0015085D"/>
    <w:rsid w:val="00151E53"/>
    <w:rsid w:val="00153686"/>
    <w:rsid w:val="00172A77"/>
    <w:rsid w:val="0017643D"/>
    <w:rsid w:val="00184EF1"/>
    <w:rsid w:val="00190BD1"/>
    <w:rsid w:val="001B7584"/>
    <w:rsid w:val="001C4252"/>
    <w:rsid w:val="001D697C"/>
    <w:rsid w:val="001E6896"/>
    <w:rsid w:val="001F0F6B"/>
    <w:rsid w:val="001F172F"/>
    <w:rsid w:val="001F5F6F"/>
    <w:rsid w:val="00204BFC"/>
    <w:rsid w:val="0021067E"/>
    <w:rsid w:val="00222DF5"/>
    <w:rsid w:val="002235FC"/>
    <w:rsid w:val="0022753A"/>
    <w:rsid w:val="00227F88"/>
    <w:rsid w:val="00245A94"/>
    <w:rsid w:val="00246B0F"/>
    <w:rsid w:val="0025035C"/>
    <w:rsid w:val="00263EF2"/>
    <w:rsid w:val="0026436F"/>
    <w:rsid w:val="0026700A"/>
    <w:rsid w:val="00267FFC"/>
    <w:rsid w:val="00273AC0"/>
    <w:rsid w:val="00280D89"/>
    <w:rsid w:val="0029513F"/>
    <w:rsid w:val="00295CFF"/>
    <w:rsid w:val="002A0447"/>
    <w:rsid w:val="002A0990"/>
    <w:rsid w:val="002A4042"/>
    <w:rsid w:val="002A6ADF"/>
    <w:rsid w:val="002A7ED5"/>
    <w:rsid w:val="002B1F08"/>
    <w:rsid w:val="002B6317"/>
    <w:rsid w:val="002B6D4A"/>
    <w:rsid w:val="002C0A33"/>
    <w:rsid w:val="002C1352"/>
    <w:rsid w:val="002D3CD5"/>
    <w:rsid w:val="002D4C03"/>
    <w:rsid w:val="002D60E9"/>
    <w:rsid w:val="002D69BC"/>
    <w:rsid w:val="002E71F0"/>
    <w:rsid w:val="002E75BC"/>
    <w:rsid w:val="00302B13"/>
    <w:rsid w:val="0030784F"/>
    <w:rsid w:val="00310555"/>
    <w:rsid w:val="00310CFB"/>
    <w:rsid w:val="00311CB3"/>
    <w:rsid w:val="00311F68"/>
    <w:rsid w:val="00317A84"/>
    <w:rsid w:val="00321909"/>
    <w:rsid w:val="00327014"/>
    <w:rsid w:val="003317BC"/>
    <w:rsid w:val="00335F06"/>
    <w:rsid w:val="00352D05"/>
    <w:rsid w:val="00361717"/>
    <w:rsid w:val="00365BF0"/>
    <w:rsid w:val="00367011"/>
    <w:rsid w:val="00370B27"/>
    <w:rsid w:val="0037550A"/>
    <w:rsid w:val="0038036C"/>
    <w:rsid w:val="00386814"/>
    <w:rsid w:val="0039639F"/>
    <w:rsid w:val="00396A44"/>
    <w:rsid w:val="00396B52"/>
    <w:rsid w:val="003A7FD0"/>
    <w:rsid w:val="003B2CCD"/>
    <w:rsid w:val="003B6BC1"/>
    <w:rsid w:val="003B7B4D"/>
    <w:rsid w:val="003C1849"/>
    <w:rsid w:val="003D7D07"/>
    <w:rsid w:val="003E0016"/>
    <w:rsid w:val="003E0AEE"/>
    <w:rsid w:val="003E51EC"/>
    <w:rsid w:val="003E5823"/>
    <w:rsid w:val="003F4A66"/>
    <w:rsid w:val="003F4D12"/>
    <w:rsid w:val="003F7DAF"/>
    <w:rsid w:val="00402D2C"/>
    <w:rsid w:val="004059B3"/>
    <w:rsid w:val="00407B73"/>
    <w:rsid w:val="00415181"/>
    <w:rsid w:val="004152F0"/>
    <w:rsid w:val="00417A76"/>
    <w:rsid w:val="004206F4"/>
    <w:rsid w:val="004228E3"/>
    <w:rsid w:val="00423FAF"/>
    <w:rsid w:val="00431312"/>
    <w:rsid w:val="00442032"/>
    <w:rsid w:val="004421A4"/>
    <w:rsid w:val="0044345B"/>
    <w:rsid w:val="00445044"/>
    <w:rsid w:val="004516E5"/>
    <w:rsid w:val="00463F4A"/>
    <w:rsid w:val="00464D62"/>
    <w:rsid w:val="00476A82"/>
    <w:rsid w:val="00477E02"/>
    <w:rsid w:val="00486A7D"/>
    <w:rsid w:val="00490839"/>
    <w:rsid w:val="00494C57"/>
    <w:rsid w:val="00497141"/>
    <w:rsid w:val="004A5144"/>
    <w:rsid w:val="004B191C"/>
    <w:rsid w:val="004B5B86"/>
    <w:rsid w:val="004B79C8"/>
    <w:rsid w:val="004C1BC2"/>
    <w:rsid w:val="004C28C5"/>
    <w:rsid w:val="004C416E"/>
    <w:rsid w:val="004C74AE"/>
    <w:rsid w:val="004D3792"/>
    <w:rsid w:val="004E0AB1"/>
    <w:rsid w:val="004F1E53"/>
    <w:rsid w:val="004F233D"/>
    <w:rsid w:val="004F4FA7"/>
    <w:rsid w:val="005022CB"/>
    <w:rsid w:val="005030A9"/>
    <w:rsid w:val="00503243"/>
    <w:rsid w:val="00503522"/>
    <w:rsid w:val="00504658"/>
    <w:rsid w:val="005077CA"/>
    <w:rsid w:val="00522543"/>
    <w:rsid w:val="00526E6B"/>
    <w:rsid w:val="0053352D"/>
    <w:rsid w:val="00534C55"/>
    <w:rsid w:val="005517A3"/>
    <w:rsid w:val="00553148"/>
    <w:rsid w:val="005533C4"/>
    <w:rsid w:val="005612C9"/>
    <w:rsid w:val="00565A6C"/>
    <w:rsid w:val="005A20A8"/>
    <w:rsid w:val="005A2923"/>
    <w:rsid w:val="005A580B"/>
    <w:rsid w:val="005A6EEE"/>
    <w:rsid w:val="005B4A64"/>
    <w:rsid w:val="005C0F21"/>
    <w:rsid w:val="005C2800"/>
    <w:rsid w:val="005C5099"/>
    <w:rsid w:val="005C7149"/>
    <w:rsid w:val="005E722B"/>
    <w:rsid w:val="005F0A03"/>
    <w:rsid w:val="005F74B8"/>
    <w:rsid w:val="00602F38"/>
    <w:rsid w:val="00603A39"/>
    <w:rsid w:val="00614334"/>
    <w:rsid w:val="00623257"/>
    <w:rsid w:val="00623A48"/>
    <w:rsid w:val="00624005"/>
    <w:rsid w:val="0063124C"/>
    <w:rsid w:val="00634894"/>
    <w:rsid w:val="00653530"/>
    <w:rsid w:val="0065538E"/>
    <w:rsid w:val="00665759"/>
    <w:rsid w:val="00670BE8"/>
    <w:rsid w:val="0067435B"/>
    <w:rsid w:val="0067707F"/>
    <w:rsid w:val="0068331E"/>
    <w:rsid w:val="00684DEF"/>
    <w:rsid w:val="0068577F"/>
    <w:rsid w:val="00686F35"/>
    <w:rsid w:val="006940DF"/>
    <w:rsid w:val="00695448"/>
    <w:rsid w:val="006A34B1"/>
    <w:rsid w:val="006A7ECA"/>
    <w:rsid w:val="006B227B"/>
    <w:rsid w:val="006B3ECC"/>
    <w:rsid w:val="006B5F15"/>
    <w:rsid w:val="006B7DD1"/>
    <w:rsid w:val="006E09B7"/>
    <w:rsid w:val="006E1313"/>
    <w:rsid w:val="006E296B"/>
    <w:rsid w:val="006E4B41"/>
    <w:rsid w:val="006E4D19"/>
    <w:rsid w:val="006F2A52"/>
    <w:rsid w:val="006F3840"/>
    <w:rsid w:val="006F7774"/>
    <w:rsid w:val="00705877"/>
    <w:rsid w:val="0071388F"/>
    <w:rsid w:val="00713BAD"/>
    <w:rsid w:val="00714D47"/>
    <w:rsid w:val="00721CD4"/>
    <w:rsid w:val="00733A13"/>
    <w:rsid w:val="0073615B"/>
    <w:rsid w:val="00744041"/>
    <w:rsid w:val="007632AC"/>
    <w:rsid w:val="0077503F"/>
    <w:rsid w:val="00775FF1"/>
    <w:rsid w:val="00776A36"/>
    <w:rsid w:val="00777282"/>
    <w:rsid w:val="00782845"/>
    <w:rsid w:val="00787EAA"/>
    <w:rsid w:val="00793911"/>
    <w:rsid w:val="00797B93"/>
    <w:rsid w:val="007A0D6A"/>
    <w:rsid w:val="007A1158"/>
    <w:rsid w:val="007A5ADA"/>
    <w:rsid w:val="007A635D"/>
    <w:rsid w:val="007B0890"/>
    <w:rsid w:val="007B2089"/>
    <w:rsid w:val="007E0BF8"/>
    <w:rsid w:val="007E3FA1"/>
    <w:rsid w:val="007F727E"/>
    <w:rsid w:val="00812737"/>
    <w:rsid w:val="0082665A"/>
    <w:rsid w:val="00830CAC"/>
    <w:rsid w:val="00835FC4"/>
    <w:rsid w:val="0085007E"/>
    <w:rsid w:val="00855888"/>
    <w:rsid w:val="0087225C"/>
    <w:rsid w:val="0088237D"/>
    <w:rsid w:val="00883CA5"/>
    <w:rsid w:val="00885621"/>
    <w:rsid w:val="008873FB"/>
    <w:rsid w:val="00892B8A"/>
    <w:rsid w:val="00893A5F"/>
    <w:rsid w:val="00893EDB"/>
    <w:rsid w:val="00895E8F"/>
    <w:rsid w:val="00897255"/>
    <w:rsid w:val="00897A95"/>
    <w:rsid w:val="008A364D"/>
    <w:rsid w:val="008A6DE6"/>
    <w:rsid w:val="008B1119"/>
    <w:rsid w:val="008B1393"/>
    <w:rsid w:val="008B1EB0"/>
    <w:rsid w:val="008B2FCD"/>
    <w:rsid w:val="008B5D43"/>
    <w:rsid w:val="008C3E28"/>
    <w:rsid w:val="008C6DF8"/>
    <w:rsid w:val="008C74B3"/>
    <w:rsid w:val="008C7DEB"/>
    <w:rsid w:val="008D041E"/>
    <w:rsid w:val="008D0BDF"/>
    <w:rsid w:val="008D1662"/>
    <w:rsid w:val="008E1B8B"/>
    <w:rsid w:val="008E2676"/>
    <w:rsid w:val="008F08E2"/>
    <w:rsid w:val="008F55AD"/>
    <w:rsid w:val="008F671C"/>
    <w:rsid w:val="00904D43"/>
    <w:rsid w:val="00905BD8"/>
    <w:rsid w:val="0091311E"/>
    <w:rsid w:val="009132EB"/>
    <w:rsid w:val="00923ACF"/>
    <w:rsid w:val="0092511A"/>
    <w:rsid w:val="00930567"/>
    <w:rsid w:val="00935A44"/>
    <w:rsid w:val="009362ED"/>
    <w:rsid w:val="00942544"/>
    <w:rsid w:val="00946793"/>
    <w:rsid w:val="00947296"/>
    <w:rsid w:val="00953723"/>
    <w:rsid w:val="0095432B"/>
    <w:rsid w:val="009556D8"/>
    <w:rsid w:val="00964E6D"/>
    <w:rsid w:val="00966615"/>
    <w:rsid w:val="009723B1"/>
    <w:rsid w:val="009739F2"/>
    <w:rsid w:val="009820F3"/>
    <w:rsid w:val="0098364E"/>
    <w:rsid w:val="009845BE"/>
    <w:rsid w:val="00987244"/>
    <w:rsid w:val="00990F00"/>
    <w:rsid w:val="00992D4A"/>
    <w:rsid w:val="00997CC7"/>
    <w:rsid w:val="009A14AC"/>
    <w:rsid w:val="009A6C69"/>
    <w:rsid w:val="009B09F5"/>
    <w:rsid w:val="009C4026"/>
    <w:rsid w:val="00A06CF4"/>
    <w:rsid w:val="00A07648"/>
    <w:rsid w:val="00A14D63"/>
    <w:rsid w:val="00A21EA9"/>
    <w:rsid w:val="00A22780"/>
    <w:rsid w:val="00A279B5"/>
    <w:rsid w:val="00A404FC"/>
    <w:rsid w:val="00A61088"/>
    <w:rsid w:val="00A65596"/>
    <w:rsid w:val="00A83537"/>
    <w:rsid w:val="00A8546C"/>
    <w:rsid w:val="00A8734A"/>
    <w:rsid w:val="00A91B1E"/>
    <w:rsid w:val="00A940F4"/>
    <w:rsid w:val="00AA1374"/>
    <w:rsid w:val="00AA3137"/>
    <w:rsid w:val="00AC0A9F"/>
    <w:rsid w:val="00AC3986"/>
    <w:rsid w:val="00AD25B6"/>
    <w:rsid w:val="00AD3ED0"/>
    <w:rsid w:val="00AD58EB"/>
    <w:rsid w:val="00AE1805"/>
    <w:rsid w:val="00AE4796"/>
    <w:rsid w:val="00AF0F75"/>
    <w:rsid w:val="00AF2E77"/>
    <w:rsid w:val="00B01F43"/>
    <w:rsid w:val="00B05B85"/>
    <w:rsid w:val="00B11778"/>
    <w:rsid w:val="00B1701F"/>
    <w:rsid w:val="00B17A07"/>
    <w:rsid w:val="00B211FA"/>
    <w:rsid w:val="00B24AD6"/>
    <w:rsid w:val="00B2685A"/>
    <w:rsid w:val="00B37D32"/>
    <w:rsid w:val="00B460B6"/>
    <w:rsid w:val="00B47087"/>
    <w:rsid w:val="00B47139"/>
    <w:rsid w:val="00B6653C"/>
    <w:rsid w:val="00B66A40"/>
    <w:rsid w:val="00B71AF5"/>
    <w:rsid w:val="00B7535C"/>
    <w:rsid w:val="00B77382"/>
    <w:rsid w:val="00B81AB3"/>
    <w:rsid w:val="00B91584"/>
    <w:rsid w:val="00B92795"/>
    <w:rsid w:val="00BA14C8"/>
    <w:rsid w:val="00BA2D41"/>
    <w:rsid w:val="00BA3B42"/>
    <w:rsid w:val="00BA5B5B"/>
    <w:rsid w:val="00BB1058"/>
    <w:rsid w:val="00BB668D"/>
    <w:rsid w:val="00BC0C81"/>
    <w:rsid w:val="00BC0DA8"/>
    <w:rsid w:val="00BC3AB9"/>
    <w:rsid w:val="00BC4474"/>
    <w:rsid w:val="00BD0DC8"/>
    <w:rsid w:val="00BE0C5B"/>
    <w:rsid w:val="00BF373A"/>
    <w:rsid w:val="00BF7A19"/>
    <w:rsid w:val="00BF7D56"/>
    <w:rsid w:val="00C02554"/>
    <w:rsid w:val="00C0498E"/>
    <w:rsid w:val="00C06B88"/>
    <w:rsid w:val="00C1237C"/>
    <w:rsid w:val="00C14C5C"/>
    <w:rsid w:val="00C14CC4"/>
    <w:rsid w:val="00C25FBD"/>
    <w:rsid w:val="00C26A4D"/>
    <w:rsid w:val="00C30E22"/>
    <w:rsid w:val="00C34FE7"/>
    <w:rsid w:val="00C42783"/>
    <w:rsid w:val="00C42B12"/>
    <w:rsid w:val="00C51AB8"/>
    <w:rsid w:val="00C56A23"/>
    <w:rsid w:val="00C63B2B"/>
    <w:rsid w:val="00C742AA"/>
    <w:rsid w:val="00C839B4"/>
    <w:rsid w:val="00C906AA"/>
    <w:rsid w:val="00C9780A"/>
    <w:rsid w:val="00CA38CA"/>
    <w:rsid w:val="00CA3DC4"/>
    <w:rsid w:val="00CB3428"/>
    <w:rsid w:val="00CB5019"/>
    <w:rsid w:val="00CB7142"/>
    <w:rsid w:val="00CC448B"/>
    <w:rsid w:val="00CC68A3"/>
    <w:rsid w:val="00CC767A"/>
    <w:rsid w:val="00CC7B16"/>
    <w:rsid w:val="00CC7B3D"/>
    <w:rsid w:val="00CD5168"/>
    <w:rsid w:val="00CD6D50"/>
    <w:rsid w:val="00CE1C5D"/>
    <w:rsid w:val="00CE4B6A"/>
    <w:rsid w:val="00CE592E"/>
    <w:rsid w:val="00CF2075"/>
    <w:rsid w:val="00D153C3"/>
    <w:rsid w:val="00D16C92"/>
    <w:rsid w:val="00D177FC"/>
    <w:rsid w:val="00D212B5"/>
    <w:rsid w:val="00D24854"/>
    <w:rsid w:val="00D26476"/>
    <w:rsid w:val="00D34B6E"/>
    <w:rsid w:val="00D5017B"/>
    <w:rsid w:val="00D63D1B"/>
    <w:rsid w:val="00D70691"/>
    <w:rsid w:val="00D7195A"/>
    <w:rsid w:val="00D742E2"/>
    <w:rsid w:val="00D75956"/>
    <w:rsid w:val="00D83C4C"/>
    <w:rsid w:val="00D851B2"/>
    <w:rsid w:val="00D936C8"/>
    <w:rsid w:val="00D93E80"/>
    <w:rsid w:val="00D940D4"/>
    <w:rsid w:val="00D96DC7"/>
    <w:rsid w:val="00D97A69"/>
    <w:rsid w:val="00DA0D70"/>
    <w:rsid w:val="00DB3D5B"/>
    <w:rsid w:val="00DB4A28"/>
    <w:rsid w:val="00DC2A75"/>
    <w:rsid w:val="00DC2D23"/>
    <w:rsid w:val="00DC4B1F"/>
    <w:rsid w:val="00DC6424"/>
    <w:rsid w:val="00DD1674"/>
    <w:rsid w:val="00DD5E0F"/>
    <w:rsid w:val="00DD6516"/>
    <w:rsid w:val="00DE2DD8"/>
    <w:rsid w:val="00DE4CB7"/>
    <w:rsid w:val="00DF00D6"/>
    <w:rsid w:val="00DF2C85"/>
    <w:rsid w:val="00DF6620"/>
    <w:rsid w:val="00DF6656"/>
    <w:rsid w:val="00DF6DF5"/>
    <w:rsid w:val="00E0018B"/>
    <w:rsid w:val="00E014B8"/>
    <w:rsid w:val="00E158A5"/>
    <w:rsid w:val="00E1700B"/>
    <w:rsid w:val="00E27F5C"/>
    <w:rsid w:val="00E42EFD"/>
    <w:rsid w:val="00E42FD5"/>
    <w:rsid w:val="00E47B70"/>
    <w:rsid w:val="00E51083"/>
    <w:rsid w:val="00E53303"/>
    <w:rsid w:val="00E55CC5"/>
    <w:rsid w:val="00E56AD9"/>
    <w:rsid w:val="00E66403"/>
    <w:rsid w:val="00E71270"/>
    <w:rsid w:val="00E84B37"/>
    <w:rsid w:val="00E903A5"/>
    <w:rsid w:val="00E905BD"/>
    <w:rsid w:val="00E947B6"/>
    <w:rsid w:val="00E97F5C"/>
    <w:rsid w:val="00EA325C"/>
    <w:rsid w:val="00EB5D3B"/>
    <w:rsid w:val="00EB626C"/>
    <w:rsid w:val="00EB691F"/>
    <w:rsid w:val="00EB78BF"/>
    <w:rsid w:val="00EC2D8B"/>
    <w:rsid w:val="00EC4B3A"/>
    <w:rsid w:val="00ED4396"/>
    <w:rsid w:val="00ED4D3F"/>
    <w:rsid w:val="00ED62B0"/>
    <w:rsid w:val="00F2244B"/>
    <w:rsid w:val="00F301C1"/>
    <w:rsid w:val="00F32FC7"/>
    <w:rsid w:val="00F371E9"/>
    <w:rsid w:val="00F401DE"/>
    <w:rsid w:val="00F4366E"/>
    <w:rsid w:val="00F54B23"/>
    <w:rsid w:val="00F5637A"/>
    <w:rsid w:val="00F721BB"/>
    <w:rsid w:val="00F72986"/>
    <w:rsid w:val="00F7542E"/>
    <w:rsid w:val="00F9424E"/>
    <w:rsid w:val="00F9464D"/>
    <w:rsid w:val="00F958F9"/>
    <w:rsid w:val="00F96C3D"/>
    <w:rsid w:val="00FA2FA2"/>
    <w:rsid w:val="00FA433F"/>
    <w:rsid w:val="00FC0E81"/>
    <w:rsid w:val="00FC27B2"/>
    <w:rsid w:val="00FC2845"/>
    <w:rsid w:val="00FC342F"/>
    <w:rsid w:val="00FC4B16"/>
    <w:rsid w:val="00FD54D7"/>
    <w:rsid w:val="00FD6A97"/>
    <w:rsid w:val="00FE69C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7"/>
    <w:pPr>
      <w:jc w:val="both"/>
    </w:pPr>
    <w:rPr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50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50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50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B50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50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B5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73A"/>
  </w:style>
  <w:style w:type="paragraph" w:styleId="Piedepgina">
    <w:name w:val="footer"/>
    <w:basedOn w:val="Normal"/>
    <w:link w:val="PiedepginaCar"/>
    <w:uiPriority w:val="99"/>
    <w:unhideWhenUsed/>
    <w:rsid w:val="00BF3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3A"/>
  </w:style>
  <w:style w:type="paragraph" w:styleId="NormalWeb">
    <w:name w:val="Normal (Web)"/>
    <w:basedOn w:val="Normal"/>
    <w:uiPriority w:val="99"/>
    <w:semiHidden/>
    <w:unhideWhenUsed/>
    <w:rsid w:val="0029513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F2244B"/>
  </w:style>
  <w:style w:type="paragraph" w:styleId="Textonotapie">
    <w:name w:val="footnote text"/>
    <w:basedOn w:val="Normal"/>
    <w:link w:val="TextonotapieCar"/>
    <w:unhideWhenUsed/>
    <w:rsid w:val="00E905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05B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nhideWhenUsed/>
    <w:rsid w:val="00E905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7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B0EA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50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B5019"/>
    <w:rPr>
      <w:rFonts w:asciiTheme="majorHAnsi" w:eastAsiaTheme="majorEastAsia" w:hAnsiTheme="majorHAnsi" w:cstheme="majorBidi"/>
      <w:b/>
      <w:bCs/>
      <w:color w:val="4472C4" w:themeColor="accent1"/>
      <w:sz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B501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B5019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CB5019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CB501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CB50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CB5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Cuerpo1qdespuscita">
    <w:name w:val="Cuerpo_1_q_después_cita"/>
    <w:basedOn w:val="Normal"/>
    <w:next w:val="Normal"/>
    <w:rsid w:val="00686F35"/>
    <w:pPr>
      <w:spacing w:before="240"/>
    </w:pPr>
    <w:rPr>
      <w:rFonts w:ascii="Souvenir Lt BT" w:eastAsia="Times New Roman" w:hAnsi="Souvenir Lt BT" w:cs="Times New Roman"/>
      <w:szCs w:val="24"/>
    </w:rPr>
  </w:style>
  <w:style w:type="paragraph" w:styleId="Prrafodelista">
    <w:name w:val="List Paragraph"/>
    <w:basedOn w:val="Normal"/>
    <w:uiPriority w:val="34"/>
    <w:qFormat/>
    <w:rsid w:val="00CB7142"/>
    <w:pPr>
      <w:spacing w:after="160" w:line="259" w:lineRule="auto"/>
      <w:ind w:left="720"/>
      <w:contextualSpacing/>
    </w:pPr>
    <w:rPr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A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7"/>
    <w:pPr>
      <w:jc w:val="both"/>
    </w:pPr>
    <w:rPr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50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50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50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B50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50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B5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73A"/>
  </w:style>
  <w:style w:type="paragraph" w:styleId="Piedepgina">
    <w:name w:val="footer"/>
    <w:basedOn w:val="Normal"/>
    <w:link w:val="PiedepginaCar"/>
    <w:uiPriority w:val="99"/>
    <w:unhideWhenUsed/>
    <w:rsid w:val="00BF3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3A"/>
  </w:style>
  <w:style w:type="paragraph" w:styleId="NormalWeb">
    <w:name w:val="Normal (Web)"/>
    <w:basedOn w:val="Normal"/>
    <w:uiPriority w:val="99"/>
    <w:semiHidden/>
    <w:unhideWhenUsed/>
    <w:rsid w:val="0029513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F2244B"/>
  </w:style>
  <w:style w:type="paragraph" w:styleId="Textonotapie">
    <w:name w:val="footnote text"/>
    <w:basedOn w:val="Normal"/>
    <w:link w:val="TextonotapieCar"/>
    <w:unhideWhenUsed/>
    <w:rsid w:val="00E905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05B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nhideWhenUsed/>
    <w:rsid w:val="00E905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7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B0EA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50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B5019"/>
    <w:rPr>
      <w:rFonts w:asciiTheme="majorHAnsi" w:eastAsiaTheme="majorEastAsia" w:hAnsiTheme="majorHAnsi" w:cstheme="majorBidi"/>
      <w:b/>
      <w:bCs/>
      <w:color w:val="4472C4" w:themeColor="accent1"/>
      <w:sz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B501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B5019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CB5019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CB501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CB50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CB5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Cuerpo1qdespuscita">
    <w:name w:val="Cuerpo_1_q_después_cita"/>
    <w:basedOn w:val="Normal"/>
    <w:next w:val="Normal"/>
    <w:rsid w:val="00686F35"/>
    <w:pPr>
      <w:spacing w:before="240"/>
    </w:pPr>
    <w:rPr>
      <w:rFonts w:ascii="Souvenir Lt BT" w:eastAsia="Times New Roman" w:hAnsi="Souvenir Lt BT" w:cs="Times New Roman"/>
      <w:szCs w:val="24"/>
    </w:rPr>
  </w:style>
  <w:style w:type="paragraph" w:styleId="Prrafodelista">
    <w:name w:val="List Paragraph"/>
    <w:basedOn w:val="Normal"/>
    <w:uiPriority w:val="34"/>
    <w:qFormat/>
    <w:rsid w:val="00CB7142"/>
    <w:pPr>
      <w:spacing w:after="160" w:line="259" w:lineRule="auto"/>
      <w:ind w:left="720"/>
      <w:contextualSpacing/>
    </w:pPr>
    <w:rPr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lcaravias.wordpress.com/libros-de-jl-carav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927-5A35-4634-A6D9-1AFB4EE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2</cp:revision>
  <cp:lastPrinted>2017-10-28T04:26:00Z</cp:lastPrinted>
  <dcterms:created xsi:type="dcterms:W3CDTF">2020-10-28T03:20:00Z</dcterms:created>
  <dcterms:modified xsi:type="dcterms:W3CDTF">2020-10-28T03:20:00Z</dcterms:modified>
</cp:coreProperties>
</file>