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C8101" w14:textId="57E60806" w:rsidR="00D45E08" w:rsidRDefault="00DD156D" w:rsidP="00256AC0">
      <w:pPr>
        <w:spacing w:after="0" w:line="20" w:lineRule="atLeast"/>
        <w:jc w:val="center"/>
        <w:rPr>
          <w:b/>
          <w:szCs w:val="24"/>
        </w:rPr>
      </w:pPr>
      <w:r>
        <w:rPr>
          <w:b/>
          <w:noProof/>
          <w:lang w:val="es-MX" w:eastAsia="es-MX" w:bidi="he-IL"/>
        </w:rPr>
        <w:drawing>
          <wp:anchor distT="0" distB="0" distL="114300" distR="114300" simplePos="0" relativeHeight="251659264" behindDoc="1" locked="0" layoutInCell="1" allowOverlap="1" wp14:anchorId="352C3F85" wp14:editId="33D4922D">
            <wp:simplePos x="0" y="0"/>
            <wp:positionH relativeFrom="column">
              <wp:posOffset>25096</wp:posOffset>
            </wp:positionH>
            <wp:positionV relativeFrom="paragraph">
              <wp:posOffset>169706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58">
        <w:rPr>
          <w:b/>
          <w:noProof/>
          <w:lang w:val="es-MX" w:eastAsia="es-MX" w:bidi="he-IL"/>
        </w:rPr>
        <w:t>Miércoeles III</w:t>
      </w:r>
      <w:r w:rsidR="00894270">
        <w:rPr>
          <w:b/>
          <w:szCs w:val="24"/>
        </w:rPr>
        <w:t xml:space="preserve"> del TO</w:t>
      </w:r>
      <w:r w:rsidR="00F746D3">
        <w:rPr>
          <w:b/>
          <w:szCs w:val="24"/>
        </w:rPr>
        <w:br/>
        <w:t>Ciclo B</w:t>
      </w:r>
      <w:r w:rsidR="00F273CF" w:rsidRPr="009979F7">
        <w:rPr>
          <w:b/>
          <w:szCs w:val="24"/>
        </w:rPr>
        <w:t xml:space="preserve"> </w:t>
      </w:r>
    </w:p>
    <w:p w14:paraId="323696FD" w14:textId="078752C3" w:rsidR="00584386" w:rsidRDefault="00BA1DDF" w:rsidP="00985858">
      <w:pPr>
        <w:spacing w:line="20" w:lineRule="atLeast"/>
        <w:jc w:val="right"/>
        <w:rPr>
          <w:i/>
          <w:szCs w:val="24"/>
        </w:rPr>
      </w:pPr>
      <w:r>
        <w:rPr>
          <w:szCs w:val="24"/>
        </w:rPr>
        <w:t>2</w:t>
      </w:r>
      <w:r w:rsidR="00985858">
        <w:rPr>
          <w:szCs w:val="24"/>
        </w:rPr>
        <w:t>7</w:t>
      </w:r>
      <w:r w:rsidR="00E4072B" w:rsidRPr="009979F7">
        <w:rPr>
          <w:szCs w:val="24"/>
        </w:rPr>
        <w:t xml:space="preserve"> de </w:t>
      </w:r>
      <w:r w:rsidR="00584386">
        <w:rPr>
          <w:szCs w:val="24"/>
        </w:rPr>
        <w:t>enero</w:t>
      </w:r>
      <w:r w:rsidR="00E4072B" w:rsidRPr="009979F7">
        <w:rPr>
          <w:szCs w:val="24"/>
        </w:rPr>
        <w:t xml:space="preserve"> de 20</w:t>
      </w:r>
      <w:r w:rsidR="00DC65D2">
        <w:rPr>
          <w:szCs w:val="24"/>
        </w:rPr>
        <w:t>21</w:t>
      </w:r>
      <w:r w:rsidR="00354FD0">
        <w:rPr>
          <w:szCs w:val="24"/>
        </w:rPr>
        <w:br/>
      </w:r>
      <w:r w:rsidR="00894270">
        <w:rPr>
          <w:sz w:val="20"/>
          <w:szCs w:val="20"/>
        </w:rPr>
        <w:t xml:space="preserve">Heb </w:t>
      </w:r>
      <w:r w:rsidR="00985858">
        <w:rPr>
          <w:sz w:val="20"/>
          <w:szCs w:val="20"/>
        </w:rPr>
        <w:t>10, 11-18</w:t>
      </w:r>
      <w:r w:rsidR="00B400C7">
        <w:rPr>
          <w:sz w:val="20"/>
          <w:szCs w:val="20"/>
        </w:rPr>
        <w:br/>
      </w:r>
      <w:r w:rsidR="00894270">
        <w:rPr>
          <w:sz w:val="20"/>
          <w:szCs w:val="20"/>
        </w:rPr>
        <w:t xml:space="preserve">Sal </w:t>
      </w:r>
      <w:r w:rsidR="00985858">
        <w:rPr>
          <w:sz w:val="20"/>
          <w:szCs w:val="20"/>
        </w:rPr>
        <w:t>109</w:t>
      </w:r>
      <w:r w:rsidR="00DC65D2">
        <w:rPr>
          <w:sz w:val="20"/>
          <w:szCs w:val="20"/>
        </w:rPr>
        <w:br/>
      </w:r>
      <w:r w:rsidR="00F43BA3">
        <w:rPr>
          <w:sz w:val="20"/>
          <w:szCs w:val="20"/>
        </w:rPr>
        <w:t xml:space="preserve">Mc </w:t>
      </w:r>
      <w:r w:rsidR="00985858">
        <w:rPr>
          <w:sz w:val="20"/>
          <w:szCs w:val="20"/>
        </w:rPr>
        <w:t>4, 1-20</w:t>
      </w:r>
      <w:r w:rsidR="00354FD0" w:rsidRPr="00354FD0">
        <w:rPr>
          <w:sz w:val="20"/>
          <w:szCs w:val="20"/>
        </w:rPr>
        <w:br/>
      </w:r>
      <w:r w:rsidR="00E4072B" w:rsidRPr="009979F7">
        <w:rPr>
          <w:i/>
          <w:szCs w:val="24"/>
        </w:rPr>
        <w:t>P. Eduardo Suanzes, msps</w:t>
      </w:r>
    </w:p>
    <w:p w14:paraId="4A5BDDBA" w14:textId="2F499CA9" w:rsidR="00985858" w:rsidRDefault="00985858" w:rsidP="00985858">
      <w:pPr>
        <w:spacing w:line="20" w:lineRule="atLeast"/>
      </w:pPr>
      <w:r>
        <w:t>Retomamos la Carta a los Hebreros, sobre la que venimos reflexionando durante este comienzo del Tiempo Ordinario</w:t>
      </w:r>
      <w:r w:rsidR="00301400">
        <w:rPr>
          <w:rStyle w:val="Refdenotaalpie"/>
        </w:rPr>
        <w:footnoteReference w:id="1"/>
      </w:r>
      <w:r w:rsidR="00F25B5D">
        <w:t>.</w:t>
      </w:r>
      <w:r w:rsidR="009B68D2">
        <w:t xml:space="preserve"> </w:t>
      </w:r>
      <w:r>
        <w:t>Ahora entra en una sección en que en su exposición se propone hablar de la eficacia sacerdotal definitiva de Cristo. Habla ahora de que, t</w:t>
      </w:r>
      <w:r w:rsidRPr="003D166A">
        <w:t>ransformados en ofrenda permanente, los padecimientos y la muerte de Jesús</w:t>
      </w:r>
      <w:r>
        <w:t>,</w:t>
      </w:r>
      <w:r w:rsidRPr="003D166A">
        <w:t xml:space="preserve"> le obtuvieron a él mismo la entrada en el santuario verdadero, en donde comparece ante el rostro de Dios, que lo corona de honor y de gloria. Pero este acontecimiento </w:t>
      </w:r>
      <w:r>
        <w:t>no es</w:t>
      </w:r>
      <w:r w:rsidRPr="003D166A">
        <w:t xml:space="preserve"> un éxito individual, pues en ese caso no sería sacerdotal; al contrario, extiende sus consecuencias decisivas a la existencia de </w:t>
      </w:r>
      <w:r>
        <w:t>la humanidad</w:t>
      </w:r>
      <w:r w:rsidRPr="003D166A">
        <w:t>. Este es el aspecto que el autor desea subrayar en la sección final de su gran exposición</w:t>
      </w:r>
      <w:r>
        <w:t>. Y lo hace echando mano, una vez más, de textos del antiguo testamento: el salmo 40, el salmo 110 y la profecía de Jeremías.</w:t>
      </w:r>
    </w:p>
    <w:p w14:paraId="60A4A27B" w14:textId="2F407C7A" w:rsidR="00985858" w:rsidRDefault="00985858" w:rsidP="00985858">
      <w:r w:rsidRPr="00956AC2">
        <w:t xml:space="preserve">Para definir la obra de Cristo y oponerla a la impotencia de la ley, el autor utiliza de nuevo </w:t>
      </w:r>
      <w:r>
        <w:t>la idea de</w:t>
      </w:r>
      <w:r w:rsidRPr="00956AC2">
        <w:t xml:space="preserve"> </w:t>
      </w:r>
      <w:r>
        <w:t>la transformación</w:t>
      </w:r>
      <w:r w:rsidRPr="00956AC2">
        <w:t>,</w:t>
      </w:r>
      <w:r>
        <w:t xml:space="preserve"> el</w:t>
      </w:r>
      <w:r w:rsidRPr="00956AC2">
        <w:t xml:space="preserve"> </w:t>
      </w:r>
      <w:r>
        <w:rPr>
          <w:rFonts w:ascii="Calibri" w:hAnsi="Calibri" w:cs="Calibri"/>
        </w:rPr>
        <w:t>«</w:t>
      </w:r>
      <w:r w:rsidRPr="00956AC2">
        <w:rPr>
          <w:i/>
        </w:rPr>
        <w:t>hacer perfecto</w:t>
      </w:r>
      <w:r>
        <w:rPr>
          <w:rFonts w:ascii="Calibri" w:hAnsi="Calibri" w:cs="Calibri"/>
        </w:rPr>
        <w:t>»</w:t>
      </w:r>
      <w:r w:rsidRPr="00956AC2">
        <w:t xml:space="preserve">. Mientras que la ley </w:t>
      </w:r>
      <w:r>
        <w:rPr>
          <w:rFonts w:ascii="Calibri" w:hAnsi="Calibri" w:cs="Calibri"/>
        </w:rPr>
        <w:t>«</w:t>
      </w:r>
      <w:r w:rsidRPr="00956AC2">
        <w:rPr>
          <w:i/>
        </w:rPr>
        <w:t>no podía nunca dar la perfección</w:t>
      </w:r>
      <w:r>
        <w:rPr>
          <w:rFonts w:ascii="Calibri" w:hAnsi="Calibri" w:cs="Calibri"/>
        </w:rPr>
        <w:t>»</w:t>
      </w:r>
      <w:r>
        <w:rPr>
          <w:rStyle w:val="Refdenotaalpie"/>
          <w:rFonts w:ascii="Calibri" w:hAnsi="Calibri" w:cs="Calibri"/>
        </w:rPr>
        <w:footnoteReference w:id="2"/>
      </w:r>
      <w:r w:rsidRPr="00956AC2">
        <w:t xml:space="preserve">, Cristo </w:t>
      </w:r>
      <w:r>
        <w:rPr>
          <w:rFonts w:ascii="Calibri" w:hAnsi="Calibri" w:cs="Calibri"/>
        </w:rPr>
        <w:t>«</w:t>
      </w:r>
      <w:r w:rsidRPr="00956AC2">
        <w:rPr>
          <w:i/>
        </w:rPr>
        <w:t>ha llevado a la perfección para siempre a los santificados</w:t>
      </w:r>
      <w:r>
        <w:rPr>
          <w:rFonts w:ascii="Calibri" w:hAnsi="Calibri" w:cs="Calibri"/>
        </w:rPr>
        <w:t>»</w:t>
      </w:r>
      <w:r>
        <w:rPr>
          <w:rStyle w:val="Refdenotaalpie"/>
          <w:rFonts w:ascii="Calibri" w:hAnsi="Calibri" w:cs="Calibri"/>
        </w:rPr>
        <w:footnoteReference w:id="3"/>
      </w:r>
      <w:r w:rsidRPr="00956AC2">
        <w:t xml:space="preserve">. Este último uso </w:t>
      </w:r>
      <w:r>
        <w:t>del</w:t>
      </w:r>
      <w:r w:rsidRPr="00956AC2">
        <w:t xml:space="preserve"> </w:t>
      </w:r>
      <w:r>
        <w:rPr>
          <w:rFonts w:ascii="Calibri" w:hAnsi="Calibri" w:cs="Calibri"/>
        </w:rPr>
        <w:t>«</w:t>
      </w:r>
      <w:r w:rsidRPr="00956AC2">
        <w:rPr>
          <w:i/>
        </w:rPr>
        <w:t>hacer perfecto</w:t>
      </w:r>
      <w:r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es como una idea esencial para </w:t>
      </w:r>
      <w:proofErr w:type="gramStart"/>
      <w:r>
        <w:rPr>
          <w:rFonts w:ascii="Calibri" w:hAnsi="Calibri" w:cs="Calibri"/>
        </w:rPr>
        <w:t>el autor relativa</w:t>
      </w:r>
      <w:proofErr w:type="gramEnd"/>
      <w:r>
        <w:rPr>
          <w:rFonts w:ascii="Calibri" w:hAnsi="Calibri" w:cs="Calibri"/>
        </w:rPr>
        <w:t xml:space="preserve"> al sac</w:t>
      </w:r>
      <w:r w:rsidR="00C42B57">
        <w:rPr>
          <w:rFonts w:ascii="Calibri" w:hAnsi="Calibri" w:cs="Calibri"/>
        </w:rPr>
        <w:t>e</w:t>
      </w:r>
      <w:r>
        <w:rPr>
          <w:rFonts w:ascii="Calibri" w:hAnsi="Calibri" w:cs="Calibri"/>
        </w:rPr>
        <w:t>rdocio</w:t>
      </w:r>
      <w:r w:rsidRPr="00956AC2">
        <w:t>.</w:t>
      </w:r>
    </w:p>
    <w:p w14:paraId="67CB80AA" w14:textId="5226FDA0" w:rsidR="00985858" w:rsidRDefault="00985858" w:rsidP="00C42B57">
      <w:r>
        <w:t xml:space="preserve">Aquí se está diciendo ahora que es Cristo quien produce la transformación, el </w:t>
      </w:r>
      <w:r>
        <w:rPr>
          <w:rFonts w:ascii="Calibri" w:hAnsi="Calibri" w:cs="Calibri"/>
        </w:rPr>
        <w:t>«</w:t>
      </w:r>
      <w:r w:rsidRPr="00956AC2">
        <w:rPr>
          <w:i/>
        </w:rPr>
        <w:t>hacer perfecto</w:t>
      </w:r>
      <w:r>
        <w:rPr>
          <w:i/>
        </w:rPr>
        <w:t>s</w:t>
      </w:r>
      <w:r>
        <w:rPr>
          <w:rFonts w:ascii="Calibri" w:hAnsi="Calibri" w:cs="Calibri"/>
        </w:rPr>
        <w:t xml:space="preserve">». </w:t>
      </w:r>
      <w:r w:rsidRPr="00956AC2">
        <w:t>Mientras que hasta ahora</w:t>
      </w:r>
      <w:r>
        <w:t xml:space="preserve"> se presentaba a Cristo recibiendo la perfección </w:t>
      </w:r>
      <w:r w:rsidRPr="00FE57BF">
        <w:t>(</w:t>
      </w:r>
      <w:r>
        <w:rPr>
          <w:rFonts w:ascii="Calibri" w:hAnsi="Calibri" w:cs="Calibri"/>
        </w:rPr>
        <w:t>«</w:t>
      </w:r>
      <w:r w:rsidRPr="00FE57BF">
        <w:rPr>
          <w:i/>
        </w:rPr>
        <w:t>habiendo sido hecho perfecto</w:t>
      </w:r>
      <w:r>
        <w:rPr>
          <w:rFonts w:ascii="Calibri" w:hAnsi="Calibri" w:cs="Calibri"/>
        </w:rPr>
        <w:t>»</w:t>
      </w:r>
      <w:r>
        <w:rPr>
          <w:rStyle w:val="Refdenotaalpie"/>
          <w:rFonts w:ascii="Calibri" w:hAnsi="Calibri" w:cs="Calibri"/>
        </w:rPr>
        <w:footnoteReference w:id="4"/>
      </w:r>
      <w:r w:rsidRPr="00FE57BF">
        <w:t>), ahora se dice que la comunica, o mejor aún, que la comunicó desde entonces (</w:t>
      </w:r>
      <w:r>
        <w:rPr>
          <w:rFonts w:ascii="Calibri" w:hAnsi="Calibri" w:cs="Calibri"/>
        </w:rPr>
        <w:t>«</w:t>
      </w:r>
      <w:r w:rsidRPr="00FE57BF">
        <w:rPr>
          <w:i/>
        </w:rPr>
        <w:t>ha llevado a la perfección</w:t>
      </w:r>
      <w:r>
        <w:rPr>
          <w:rFonts w:ascii="Calibri" w:hAnsi="Calibri" w:cs="Calibri"/>
        </w:rPr>
        <w:t>»</w:t>
      </w:r>
      <w:r w:rsidR="00C42B57">
        <w:rPr>
          <w:rStyle w:val="Refdenotaalpie"/>
          <w:rFonts w:ascii="Calibri" w:hAnsi="Calibri" w:cs="Calibri"/>
        </w:rPr>
        <w:footnoteReference w:id="5"/>
      </w:r>
      <w:r w:rsidRPr="00FE57BF">
        <w:t>).</w:t>
      </w:r>
    </w:p>
    <w:p w14:paraId="688359E5" w14:textId="77777777" w:rsidR="00985858" w:rsidRDefault="00985858" w:rsidP="00985858">
      <w:r>
        <w:t>¿Qué significa esto? Pues que l</w:t>
      </w:r>
      <w:r w:rsidRPr="00FE57BF">
        <w:t xml:space="preserve">a pasión glorificadora de Cristo produjo un doble efecto: transformó a Cristo y le permitió transformar a sus hermanos, los hombres. </w:t>
      </w:r>
      <w:r w:rsidRPr="00C42B57">
        <w:rPr>
          <w:b/>
          <w:bCs/>
          <w:i/>
          <w:iCs/>
        </w:rPr>
        <w:t>La transformación de Cristo es una consagración sacerdotal; la transformación realizada por Cristo en sus hermanos es también una participación de su propia consagración. En Cristo hemos sido consagrados: su transformación es la nuestra; su ingreso en la Casa de Dios es nuestro propio ingreso. Su tienda es nuestra tienda</w:t>
      </w:r>
      <w:r>
        <w:t>.</w:t>
      </w:r>
    </w:p>
    <w:p w14:paraId="6B3A5B23" w14:textId="5544C979" w:rsidR="00985858" w:rsidRDefault="00985858" w:rsidP="00C42B57">
      <w:r>
        <w:t xml:space="preserve">En el culto antiguo, cuando un sacerdote se consagraba por el sacrificio de consagración, se le separaba ritualmente del pueblo. Para Cristo su consagración sacerdotal se trata de </w:t>
      </w:r>
      <w:r>
        <w:lastRenderedPageBreak/>
        <w:t>un acto que lo unió al mismo tiempo a Dios y a sus hermanos. E</w:t>
      </w:r>
      <w:r w:rsidRPr="00FE57BF">
        <w:t>n efecto, la pasión de Cristo es a la vez obediencia a Dios y solidari</w:t>
      </w:r>
      <w:r>
        <w:t>dad extrema con los hombres</w:t>
      </w:r>
      <w:r w:rsidR="00C42B57">
        <w:rPr>
          <w:rStyle w:val="Refdenotaalpie"/>
        </w:rPr>
        <w:footnoteReference w:id="6"/>
      </w:r>
      <w:r>
        <w:t>.</w:t>
      </w:r>
      <w:r w:rsidRPr="00FE57BF">
        <w:t xml:space="preserve"> Por esta razón, la transformación alcanzada no vale solamente para Cristo, sino también </w:t>
      </w:r>
      <w:r>
        <w:sym w:font="Symbol" w:char="F02D"/>
      </w:r>
      <w:r w:rsidRPr="00FE57BF">
        <w:t>gracias a él</w:t>
      </w:r>
      <w:r>
        <w:sym w:font="Symbol" w:char="F02D"/>
      </w:r>
      <w:r>
        <w:t xml:space="preserve"> </w:t>
      </w:r>
      <w:r w:rsidRPr="00FE57BF">
        <w:t>para todos los hombres</w:t>
      </w:r>
      <w:r>
        <w:t>.</w:t>
      </w:r>
      <w:r w:rsidRPr="00FE57BF">
        <w:t xml:space="preserve"> Para beneficiarse de ella basta con adherirse a Cr</w:t>
      </w:r>
      <w:r w:rsidR="00C42B57">
        <w:t>isto en la obediencia de la fe</w:t>
      </w:r>
      <w:r w:rsidR="00C42B57">
        <w:rPr>
          <w:rStyle w:val="Refdenotaalpie"/>
        </w:rPr>
        <w:footnoteReference w:id="7"/>
      </w:r>
      <w:r w:rsidRPr="00FE57BF">
        <w:t>.</w:t>
      </w:r>
      <w:r>
        <w:t xml:space="preserve"> </w:t>
      </w:r>
      <w:r w:rsidRPr="00FE57BF">
        <w:rPr>
          <w:b/>
          <w:i/>
        </w:rPr>
        <w:t>Todos participamos, pues, del sacerdocio de Cristo</w:t>
      </w:r>
      <w:r>
        <w:t>: es un cambio cualitativo en la situación religiosa del ser humano.</w:t>
      </w:r>
      <w:r w:rsidR="00C42B57">
        <w:t xml:space="preserve"> Y esto es lo sustancialmente importante.</w:t>
      </w:r>
    </w:p>
    <w:p w14:paraId="4C1CDA8F" w14:textId="77777777" w:rsidR="00985858" w:rsidRDefault="00985858" w:rsidP="00985858">
      <w:r>
        <w:t>En esta asociación de todos nosotros al sacerdocio de Cristo, nuestro autor reconoce la realización de la profecía de Jeremías sobre la nueva alianza:</w:t>
      </w:r>
    </w:p>
    <w:p w14:paraId="425D7095" w14:textId="24B4EF44" w:rsidR="00985858" w:rsidRDefault="00985858" w:rsidP="00531A28">
      <w:pPr>
        <w:ind w:left="1560" w:right="1183"/>
        <w:jc w:val="center"/>
        <w:rPr>
          <w:i/>
        </w:rPr>
      </w:pPr>
      <w:r w:rsidRPr="00FE57BF">
        <w:rPr>
          <w:i/>
        </w:rPr>
        <w:t>En efecto, mediante una sola oblación ha llevado a la perfección para siempre a los santificados. También el Espíritu santo nos da testimonio de ello. Porque, después de haber dicho:</w:t>
      </w:r>
    </w:p>
    <w:p w14:paraId="15B4D44E" w14:textId="124E93E6" w:rsidR="00985858" w:rsidRPr="00531A28" w:rsidRDefault="00985858" w:rsidP="00531A28">
      <w:pPr>
        <w:ind w:left="1560" w:right="1183"/>
        <w:jc w:val="center"/>
        <w:rPr>
          <w:iCs/>
        </w:rPr>
      </w:pPr>
      <w:r w:rsidRPr="00FE57BF">
        <w:rPr>
          <w:i/>
        </w:rPr>
        <w:t xml:space="preserve"> "Esta es la alianza que pactaré con ellos después de aquellos días, dice el Señor: añade: Pondré mis leyes en sus corazones, y en sus mentes las grabaré", "Y de sus pecados e</w:t>
      </w:r>
      <w:r w:rsidR="00531A28">
        <w:rPr>
          <w:i/>
        </w:rPr>
        <w:t xml:space="preserve"> iniquidades no me acordaré ya"</w:t>
      </w:r>
      <w:r w:rsidR="00531A28">
        <w:rPr>
          <w:rStyle w:val="Refdenotaalpie"/>
          <w:i/>
        </w:rPr>
        <w:footnoteReference w:id="8"/>
      </w:r>
    </w:p>
    <w:p w14:paraId="7A12E749" w14:textId="28853FC3" w:rsidR="00985858" w:rsidRDefault="00985858" w:rsidP="00531A28">
      <w:r>
        <w:t xml:space="preserve">Es un cambio del corazón, imagen del ser más profundo del hombre. Esto es lo que hizo Jesús. </w:t>
      </w:r>
      <w:r w:rsidRPr="003B3CBF">
        <w:t xml:space="preserve">Diciéndole a Dios: </w:t>
      </w:r>
      <w:r w:rsidRPr="003B3CBF">
        <w:rPr>
          <w:rFonts w:ascii="Calibri" w:hAnsi="Calibri" w:cs="Calibri"/>
          <w:i/>
        </w:rPr>
        <w:t>«</w:t>
      </w:r>
      <w:r w:rsidRPr="003B3CBF">
        <w:rPr>
          <w:i/>
        </w:rPr>
        <w:t xml:space="preserve"> ¡He aquí que vengo para hacer tu voluntad!</w:t>
      </w:r>
      <w:r>
        <w:rPr>
          <w:rFonts w:ascii="Calibri" w:hAnsi="Calibri" w:cs="Calibri"/>
        </w:rPr>
        <w:t>»</w:t>
      </w:r>
      <w:r w:rsidRPr="003B3CBF">
        <w:t xml:space="preserve">, aceptó someterse en su ser humano a los padecimientos necesarios. Entró por el camino de la ofrenda suplicante y de la educación dolorosa. Y así es como </w:t>
      </w:r>
      <w:r>
        <w:rPr>
          <w:rFonts w:ascii="Calibri" w:hAnsi="Calibri" w:cs="Calibri"/>
        </w:rPr>
        <w:t>«</w:t>
      </w:r>
      <w:r w:rsidRPr="003B3CBF">
        <w:rPr>
          <w:i/>
        </w:rPr>
        <w:t>por el Espíritu eterno se ofreció a sí mismo sin tacha a Dios</w:t>
      </w:r>
      <w:r>
        <w:rPr>
          <w:rFonts w:ascii="Calibri" w:hAnsi="Calibri" w:cs="Calibri"/>
        </w:rPr>
        <w:t>»</w:t>
      </w:r>
      <w:r w:rsidR="00531A28">
        <w:rPr>
          <w:rStyle w:val="Refdenotaalpie"/>
          <w:rFonts w:ascii="Calibri" w:hAnsi="Calibri" w:cs="Calibri"/>
        </w:rPr>
        <w:footnoteReference w:id="9"/>
      </w:r>
      <w:r w:rsidRPr="003B3CBF">
        <w:t xml:space="preserve"> Cumpliendo la voluntad de Dios hasta la </w:t>
      </w:r>
      <w:proofErr w:type="spellStart"/>
      <w:r w:rsidRPr="003B3CBF">
        <w:t>oblación</w:t>
      </w:r>
      <w:proofErr w:type="spellEnd"/>
      <w:r w:rsidRPr="003B3CBF">
        <w:t xml:space="preserve"> de su cuerpo, </w:t>
      </w:r>
      <w:r>
        <w:rPr>
          <w:rFonts w:ascii="Calibri" w:hAnsi="Calibri" w:cs="Calibri"/>
        </w:rPr>
        <w:t>«</w:t>
      </w:r>
      <w:r w:rsidRPr="003B3CBF">
        <w:rPr>
          <w:i/>
        </w:rPr>
        <w:t>con lo que padeció aprendió la obediencia</w:t>
      </w:r>
      <w:r>
        <w:rPr>
          <w:rFonts w:ascii="Calibri" w:hAnsi="Calibri" w:cs="Calibri"/>
        </w:rPr>
        <w:t>».</w:t>
      </w:r>
      <w:r w:rsidRPr="003B3CBF">
        <w:t xml:space="preserve"> </w:t>
      </w:r>
    </w:p>
    <w:p w14:paraId="23D7DCAB" w14:textId="741C1F7F" w:rsidR="00985858" w:rsidRDefault="00985858" w:rsidP="00531A28">
      <w:r w:rsidRPr="003B3CBF">
        <w:t xml:space="preserve">Así pues, </w:t>
      </w:r>
      <w:r w:rsidRPr="00531A28">
        <w:rPr>
          <w:b/>
          <w:bCs/>
          <w:i/>
          <w:iCs/>
        </w:rPr>
        <w:t>en adelante existe ya un hombre nuevo</w:t>
      </w:r>
      <w:r w:rsidRPr="003B3CBF">
        <w:t xml:space="preserve">, formado en la adhesión perfecta a la voluntad de Dios. Habiendo aprendido la obediencia, lleva la ley de Dios escrita en lo más profundo de su ser. Existe un </w:t>
      </w:r>
      <w:r>
        <w:rPr>
          <w:rFonts w:ascii="Calibri" w:hAnsi="Calibri" w:cs="Calibri"/>
        </w:rPr>
        <w:t>«</w:t>
      </w:r>
      <w:r w:rsidRPr="003B3CBF">
        <w:rPr>
          <w:i/>
        </w:rPr>
        <w:t>corazón nuevo</w:t>
      </w:r>
      <w:r>
        <w:rPr>
          <w:rFonts w:ascii="Calibri" w:hAnsi="Calibri" w:cs="Calibri"/>
        </w:rPr>
        <w:t>»</w:t>
      </w:r>
      <w:r w:rsidRPr="003B3CBF">
        <w:t xml:space="preserve">, un corazón de hombre transformado, </w:t>
      </w:r>
      <w:r>
        <w:rPr>
          <w:rFonts w:ascii="Calibri" w:hAnsi="Calibri" w:cs="Calibri"/>
        </w:rPr>
        <w:t>«</w:t>
      </w:r>
      <w:r w:rsidRPr="003B3CBF">
        <w:rPr>
          <w:i/>
        </w:rPr>
        <w:t>hecho perfecto</w:t>
      </w:r>
      <w:r>
        <w:rPr>
          <w:rFonts w:ascii="Calibri" w:hAnsi="Calibri" w:cs="Calibri"/>
        </w:rPr>
        <w:t>»</w:t>
      </w:r>
      <w:r w:rsidRPr="003B3CBF">
        <w:t>, totalmente unido a Dios y a sus hermanos</w:t>
      </w:r>
      <w:r>
        <w:t>.</w:t>
      </w:r>
      <w:r w:rsidRPr="003B3CBF">
        <w:t xml:space="preserve"> Y ese corazón, creado para nosotros, está a nuestra disposición. Para que se haga efectivamente nuestro y nos </w:t>
      </w:r>
      <w:r>
        <w:rPr>
          <w:rFonts w:ascii="Calibri" w:hAnsi="Calibri" w:cs="Calibri"/>
        </w:rPr>
        <w:t>«</w:t>
      </w:r>
      <w:r w:rsidRPr="003B3CBF">
        <w:rPr>
          <w:i/>
        </w:rPr>
        <w:t>haga perfectos</w:t>
      </w:r>
      <w:r>
        <w:rPr>
          <w:rFonts w:ascii="Calibri" w:hAnsi="Calibri" w:cs="Calibri"/>
        </w:rPr>
        <w:t>»</w:t>
      </w:r>
      <w:r w:rsidRPr="003B3CBF">
        <w:t xml:space="preserve"> a su vez, basta con que seamos de aquellos que quedan </w:t>
      </w:r>
      <w:r>
        <w:rPr>
          <w:rFonts w:ascii="Calibri" w:hAnsi="Calibri" w:cs="Calibri"/>
        </w:rPr>
        <w:t>«</w:t>
      </w:r>
      <w:r w:rsidRPr="003B3CBF">
        <w:rPr>
          <w:i/>
        </w:rPr>
        <w:t>santificados</w:t>
      </w:r>
      <w:r>
        <w:rPr>
          <w:rFonts w:ascii="Calibri" w:hAnsi="Calibri" w:cs="Calibri"/>
        </w:rPr>
        <w:t>»</w:t>
      </w:r>
      <w:r w:rsidR="00531A28">
        <w:rPr>
          <w:rStyle w:val="Refdenotaalpie"/>
          <w:rFonts w:ascii="Calibri" w:hAnsi="Calibri" w:cs="Calibri"/>
        </w:rPr>
        <w:footnoteReference w:id="10"/>
      </w:r>
      <w:r w:rsidRPr="003B3CBF">
        <w:t xml:space="preserve"> adhiriéndo</w:t>
      </w:r>
      <w:r>
        <w:t xml:space="preserve">nos </w:t>
      </w:r>
      <w:r w:rsidRPr="003B3CBF">
        <w:t xml:space="preserve">a Cristo en la fe. De esta forma </w:t>
      </w:r>
      <w:r>
        <w:sym w:font="Symbol" w:char="F02D"/>
      </w:r>
      <w:r w:rsidRPr="003B3CBF">
        <w:t>y sólo de esta forma</w:t>
      </w:r>
      <w:r>
        <w:sym w:font="Symbol" w:char="F02D"/>
      </w:r>
      <w:r w:rsidRPr="003B3CBF">
        <w:t xml:space="preserve"> es como podre</w:t>
      </w:r>
      <w:r w:rsidR="00531A28">
        <w:t>mos entrar en la nueva alianza</w:t>
      </w:r>
      <w:r w:rsidR="00531A28">
        <w:rPr>
          <w:rStyle w:val="Refdenotaalpie"/>
        </w:rPr>
        <w:footnoteReference w:id="11"/>
      </w:r>
      <w:r w:rsidRPr="003B3CBF">
        <w:t xml:space="preserve"> y llevar la ley de Dios grabada en nuestro corazón</w:t>
      </w:r>
      <w:r>
        <w:t>.</w:t>
      </w:r>
    </w:p>
    <w:p w14:paraId="1C58E3AF" w14:textId="77777777" w:rsidR="009031EF" w:rsidRPr="00985858" w:rsidRDefault="009031EF" w:rsidP="00985858"/>
    <w:sectPr w:rsidR="009031EF" w:rsidRPr="00985858" w:rsidSect="00D90E65">
      <w:footerReference w:type="even" r:id="rId10"/>
      <w:footerReference w:type="default" r:id="rId11"/>
      <w:pgSz w:w="12240" w:h="15840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1B926" w14:textId="77777777" w:rsidR="003D4890" w:rsidRDefault="003D4890" w:rsidP="00D7269E">
      <w:pPr>
        <w:spacing w:after="0"/>
      </w:pPr>
      <w:r>
        <w:separator/>
      </w:r>
    </w:p>
  </w:endnote>
  <w:endnote w:type="continuationSeparator" w:id="0">
    <w:p w14:paraId="4093EF40" w14:textId="77777777" w:rsidR="003D4890" w:rsidRDefault="003D4890" w:rsidP="00D72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A3BD" w14:textId="77777777" w:rsidR="00D7269E" w:rsidRDefault="00D7269E" w:rsidP="0074432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36B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C8F5E2C" w14:textId="77777777" w:rsidR="00D7269E" w:rsidRDefault="00D7269E" w:rsidP="00D7269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DAF6" w14:textId="77777777" w:rsidR="00D7269E" w:rsidRDefault="00D7269E" w:rsidP="0074432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1A2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874D27" w14:textId="77777777" w:rsidR="00D7269E" w:rsidRDefault="00D7269E" w:rsidP="00D7269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9269" w14:textId="77777777" w:rsidR="003D4890" w:rsidRDefault="003D4890" w:rsidP="00D7269E">
      <w:pPr>
        <w:spacing w:after="0"/>
      </w:pPr>
      <w:r>
        <w:separator/>
      </w:r>
    </w:p>
  </w:footnote>
  <w:footnote w:type="continuationSeparator" w:id="0">
    <w:p w14:paraId="052B1B20" w14:textId="77777777" w:rsidR="003D4890" w:rsidRDefault="003D4890" w:rsidP="00D7269E">
      <w:pPr>
        <w:spacing w:after="0"/>
      </w:pPr>
      <w:r>
        <w:continuationSeparator/>
      </w:r>
    </w:p>
  </w:footnote>
  <w:footnote w:id="1">
    <w:p w14:paraId="39CCD401" w14:textId="1011718D" w:rsidR="00301400" w:rsidRPr="00547C47" w:rsidRDefault="00301400" w:rsidP="00554CCC">
      <w:pPr>
        <w:spacing w:after="0"/>
      </w:pPr>
      <w:r>
        <w:rPr>
          <w:rStyle w:val="Refdenotaalpie"/>
        </w:rPr>
        <w:footnoteRef/>
      </w:r>
      <w:r w:rsidR="007B7243">
        <w:rPr>
          <w:smallCaps/>
          <w:sz w:val="20"/>
          <w:szCs w:val="20"/>
        </w:rPr>
        <w:t xml:space="preserve"> </w:t>
      </w:r>
      <w:r w:rsidRPr="00547C47">
        <w:rPr>
          <w:smallCaps/>
          <w:sz w:val="20"/>
          <w:szCs w:val="20"/>
        </w:rPr>
        <w:t>Luis Alonso Schöke</w:t>
      </w:r>
      <w:r w:rsidRPr="00547C47">
        <w:rPr>
          <w:sz w:val="20"/>
          <w:szCs w:val="20"/>
        </w:rPr>
        <w:t xml:space="preserve">l. </w:t>
      </w:r>
      <w:r w:rsidRPr="00547C47">
        <w:rPr>
          <w:i/>
          <w:sz w:val="20"/>
          <w:szCs w:val="20"/>
        </w:rPr>
        <w:t>Biblia del peregrino. Nuevo Testamento. Edición de estudio. T. III</w:t>
      </w:r>
      <w:r w:rsidRPr="00547C47">
        <w:rPr>
          <w:sz w:val="20"/>
          <w:szCs w:val="20"/>
        </w:rPr>
        <w:t>. Ed. Verbo Divino. Estella (Navarra), 1997</w:t>
      </w:r>
      <w:r w:rsidR="007B7243">
        <w:rPr>
          <w:sz w:val="20"/>
          <w:szCs w:val="20"/>
        </w:rPr>
        <w:t>.</w:t>
      </w:r>
      <w:r w:rsidR="00554CCC">
        <w:rPr>
          <w:sz w:val="20"/>
          <w:szCs w:val="20"/>
        </w:rPr>
        <w:t xml:space="preserve"> </w:t>
      </w:r>
      <w:r w:rsidR="00554CCC" w:rsidRPr="00547C47">
        <w:rPr>
          <w:sz w:val="20"/>
          <w:szCs w:val="20"/>
        </w:rPr>
        <w:t xml:space="preserve">Cfr. </w:t>
      </w:r>
      <w:r w:rsidR="00554CCC" w:rsidRPr="00547C47">
        <w:rPr>
          <w:smallCaps/>
          <w:sz w:val="20"/>
          <w:szCs w:val="20"/>
        </w:rPr>
        <w:t>Albert Vanhoye</w:t>
      </w:r>
      <w:r w:rsidR="00554CCC" w:rsidRPr="00547C47">
        <w:rPr>
          <w:sz w:val="20"/>
          <w:szCs w:val="20"/>
        </w:rPr>
        <w:t xml:space="preserve">. </w:t>
      </w:r>
      <w:r w:rsidR="00554CCC" w:rsidRPr="00547C47">
        <w:rPr>
          <w:i/>
          <w:sz w:val="20"/>
          <w:szCs w:val="20"/>
        </w:rPr>
        <w:t>El mensaje de la carta a los hebreos</w:t>
      </w:r>
      <w:r w:rsidR="00554CCC" w:rsidRPr="00547C47">
        <w:rPr>
          <w:sz w:val="20"/>
          <w:szCs w:val="20"/>
        </w:rPr>
        <w:t xml:space="preserve">. 2ª edición. Ed. Verbo Divino. Estella (Navarra), 1980; </w:t>
      </w:r>
      <w:r w:rsidR="00554CCC" w:rsidRPr="00547C47">
        <w:rPr>
          <w:smallCaps/>
          <w:sz w:val="20"/>
          <w:szCs w:val="20"/>
        </w:rPr>
        <w:t>Albert Vanhoye</w:t>
      </w:r>
      <w:r w:rsidR="00554CCC" w:rsidRPr="00547C47">
        <w:rPr>
          <w:sz w:val="20"/>
          <w:szCs w:val="20"/>
        </w:rPr>
        <w:t xml:space="preserve">. </w:t>
      </w:r>
      <w:r w:rsidR="00554CCC" w:rsidRPr="00547C47">
        <w:rPr>
          <w:i/>
          <w:sz w:val="20"/>
          <w:szCs w:val="20"/>
        </w:rPr>
        <w:t>Sacerdotes antiguos, sacerdote nuevo según el nuevo testamento</w:t>
      </w:r>
      <w:r w:rsidR="00554CCC">
        <w:rPr>
          <w:sz w:val="20"/>
          <w:szCs w:val="20"/>
        </w:rPr>
        <w:t>. Ed. Sígueme. Salamanca 1984.</w:t>
      </w:r>
    </w:p>
  </w:footnote>
  <w:footnote w:id="2">
    <w:p w14:paraId="6E311B5F" w14:textId="1C45D8D6" w:rsidR="00985858" w:rsidRPr="00985858" w:rsidRDefault="0098585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56AC2">
        <w:t>10, 1</w:t>
      </w:r>
    </w:p>
  </w:footnote>
  <w:footnote w:id="3">
    <w:p w14:paraId="7BB5DB6B" w14:textId="05333A21" w:rsidR="00985858" w:rsidRPr="00985858" w:rsidRDefault="0098585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56AC2">
        <w:t>10, 14</w:t>
      </w:r>
    </w:p>
  </w:footnote>
  <w:footnote w:id="4">
    <w:p w14:paraId="7689251B" w14:textId="445DAE94" w:rsidR="00985858" w:rsidRPr="00985858" w:rsidRDefault="0098585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FE57BF">
        <w:t>5, 9; 7, 28</w:t>
      </w:r>
    </w:p>
  </w:footnote>
  <w:footnote w:id="5">
    <w:p w14:paraId="3CDCC967" w14:textId="712EE628" w:rsidR="00C42B57" w:rsidRPr="00C42B57" w:rsidRDefault="00C42B5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t>1</w:t>
      </w:r>
      <w:r w:rsidRPr="00FE57BF">
        <w:t>0,14</w:t>
      </w:r>
    </w:p>
  </w:footnote>
  <w:footnote w:id="6">
    <w:p w14:paraId="49FE1636" w14:textId="26FF1C88" w:rsidR="00C42B57" w:rsidRPr="00C42B57" w:rsidRDefault="00C42B5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Cfr. Jn 13,1</w:t>
      </w:r>
    </w:p>
  </w:footnote>
  <w:footnote w:id="7">
    <w:p w14:paraId="62FE9602" w14:textId="278038D3" w:rsidR="00C42B57" w:rsidRPr="00C42B57" w:rsidRDefault="00C42B5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FE57BF">
        <w:t>5, 9</w:t>
      </w:r>
    </w:p>
  </w:footnote>
  <w:footnote w:id="8">
    <w:p w14:paraId="6AD41C45" w14:textId="12C068B0" w:rsidR="00531A28" w:rsidRPr="00531A28" w:rsidRDefault="00531A2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B3CBF">
        <w:t>10, 14-17 = Jer 31, 33-34</w:t>
      </w:r>
    </w:p>
  </w:footnote>
  <w:footnote w:id="9">
    <w:p w14:paraId="1AEBF289" w14:textId="509DCF7B" w:rsidR="00531A28" w:rsidRPr="00531A28" w:rsidRDefault="00531A2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B3CBF">
        <w:t>9, 14</w:t>
      </w:r>
    </w:p>
  </w:footnote>
  <w:footnote w:id="10">
    <w:p w14:paraId="522CED27" w14:textId="6DD573DE" w:rsidR="00531A28" w:rsidRPr="00531A28" w:rsidRDefault="00531A2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Una vez más, </w:t>
      </w:r>
      <w:r w:rsidRPr="003B3CBF">
        <w:t>10, 14</w:t>
      </w:r>
    </w:p>
  </w:footnote>
  <w:footnote w:id="11">
    <w:p w14:paraId="75F15108" w14:textId="157D9D03" w:rsidR="00531A28" w:rsidRPr="00531A28" w:rsidRDefault="00531A2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3B3CBF">
        <w:t xml:space="preserve">10, </w:t>
      </w:r>
      <w:r w:rsidRPr="003B3CBF">
        <w:t>16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4BE"/>
    <w:multiLevelType w:val="hybridMultilevel"/>
    <w:tmpl w:val="C4CA34CC"/>
    <w:lvl w:ilvl="0" w:tplc="0866A16A">
      <w:start w:val="1"/>
      <w:numFmt w:val="upperRoman"/>
      <w:pStyle w:val="Captulo"/>
      <w:lvlText w:val="%1."/>
      <w:lvlJc w:val="left"/>
      <w:pPr>
        <w:ind w:left="5322" w:hanging="360"/>
      </w:pPr>
      <w:rPr>
        <w:rFonts w:hint="default"/>
      </w:rPr>
    </w:lvl>
    <w:lvl w:ilvl="1" w:tplc="232E22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DEA24E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E244C4E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0D2"/>
    <w:multiLevelType w:val="hybridMultilevel"/>
    <w:tmpl w:val="6C36D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4A9A"/>
    <w:multiLevelType w:val="hybridMultilevel"/>
    <w:tmpl w:val="5F4AF36A"/>
    <w:lvl w:ilvl="0" w:tplc="B582C716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>
    <w:nsid w:val="2FED50E0"/>
    <w:multiLevelType w:val="hybridMultilevel"/>
    <w:tmpl w:val="F4F8655C"/>
    <w:lvl w:ilvl="0" w:tplc="B582C71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44615FC"/>
    <w:multiLevelType w:val="multilevel"/>
    <w:tmpl w:val="AB6E449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AEB02A0"/>
    <w:multiLevelType w:val="hybridMultilevel"/>
    <w:tmpl w:val="D0CCB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33EA2"/>
    <w:multiLevelType w:val="hybridMultilevel"/>
    <w:tmpl w:val="FFDEA758"/>
    <w:lvl w:ilvl="0" w:tplc="B582C716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>
    <w:nsid w:val="76A31779"/>
    <w:multiLevelType w:val="hybridMultilevel"/>
    <w:tmpl w:val="6D18AB08"/>
    <w:lvl w:ilvl="0" w:tplc="B582C716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72"/>
    <w:rsid w:val="000035B7"/>
    <w:rsid w:val="00007933"/>
    <w:rsid w:val="00014E44"/>
    <w:rsid w:val="00041130"/>
    <w:rsid w:val="00056FFF"/>
    <w:rsid w:val="000656F2"/>
    <w:rsid w:val="00065BD8"/>
    <w:rsid w:val="00087F58"/>
    <w:rsid w:val="0009230A"/>
    <w:rsid w:val="0009252D"/>
    <w:rsid w:val="000B53A4"/>
    <w:rsid w:val="000C35B0"/>
    <w:rsid w:val="000D0294"/>
    <w:rsid w:val="000F0880"/>
    <w:rsid w:val="000F3DB6"/>
    <w:rsid w:val="00114F0B"/>
    <w:rsid w:val="00117B5E"/>
    <w:rsid w:val="00126168"/>
    <w:rsid w:val="00156A3B"/>
    <w:rsid w:val="00162540"/>
    <w:rsid w:val="00165A77"/>
    <w:rsid w:val="00167CEC"/>
    <w:rsid w:val="00172057"/>
    <w:rsid w:val="00184203"/>
    <w:rsid w:val="00191DA2"/>
    <w:rsid w:val="001974D3"/>
    <w:rsid w:val="001C2339"/>
    <w:rsid w:val="001E362A"/>
    <w:rsid w:val="001E7CE5"/>
    <w:rsid w:val="001F3E45"/>
    <w:rsid w:val="00200D9F"/>
    <w:rsid w:val="00210845"/>
    <w:rsid w:val="00216DB9"/>
    <w:rsid w:val="00241BE7"/>
    <w:rsid w:val="00250BBE"/>
    <w:rsid w:val="00250E2B"/>
    <w:rsid w:val="00256AC0"/>
    <w:rsid w:val="002618EF"/>
    <w:rsid w:val="00262976"/>
    <w:rsid w:val="00263C91"/>
    <w:rsid w:val="00271806"/>
    <w:rsid w:val="00283B2F"/>
    <w:rsid w:val="002B205B"/>
    <w:rsid w:val="002E2260"/>
    <w:rsid w:val="002F1505"/>
    <w:rsid w:val="002F2243"/>
    <w:rsid w:val="002F2583"/>
    <w:rsid w:val="002F5BE2"/>
    <w:rsid w:val="00301400"/>
    <w:rsid w:val="00301DF3"/>
    <w:rsid w:val="003078B9"/>
    <w:rsid w:val="0031132D"/>
    <w:rsid w:val="00327616"/>
    <w:rsid w:val="00336219"/>
    <w:rsid w:val="00354FD0"/>
    <w:rsid w:val="00363778"/>
    <w:rsid w:val="00367888"/>
    <w:rsid w:val="00371245"/>
    <w:rsid w:val="003819D3"/>
    <w:rsid w:val="003B14CD"/>
    <w:rsid w:val="003B2C21"/>
    <w:rsid w:val="003D4890"/>
    <w:rsid w:val="004031DF"/>
    <w:rsid w:val="00412B3B"/>
    <w:rsid w:val="00415A9D"/>
    <w:rsid w:val="004207C6"/>
    <w:rsid w:val="0046050A"/>
    <w:rsid w:val="004614D8"/>
    <w:rsid w:val="00463933"/>
    <w:rsid w:val="00465E4B"/>
    <w:rsid w:val="004666CB"/>
    <w:rsid w:val="004A3666"/>
    <w:rsid w:val="004B5F8C"/>
    <w:rsid w:val="004C1B78"/>
    <w:rsid w:val="004C4C2C"/>
    <w:rsid w:val="005101B4"/>
    <w:rsid w:val="00512DE2"/>
    <w:rsid w:val="005261D3"/>
    <w:rsid w:val="00531A28"/>
    <w:rsid w:val="00536F64"/>
    <w:rsid w:val="005455A7"/>
    <w:rsid w:val="005506A5"/>
    <w:rsid w:val="00554CCC"/>
    <w:rsid w:val="0056180F"/>
    <w:rsid w:val="0056312D"/>
    <w:rsid w:val="00570F92"/>
    <w:rsid w:val="00571E70"/>
    <w:rsid w:val="00573F70"/>
    <w:rsid w:val="00584386"/>
    <w:rsid w:val="0058509E"/>
    <w:rsid w:val="00585435"/>
    <w:rsid w:val="005915E8"/>
    <w:rsid w:val="005A65D9"/>
    <w:rsid w:val="005C1B67"/>
    <w:rsid w:val="005C2927"/>
    <w:rsid w:val="005C368A"/>
    <w:rsid w:val="005C4F68"/>
    <w:rsid w:val="005F36BA"/>
    <w:rsid w:val="00601756"/>
    <w:rsid w:val="00604860"/>
    <w:rsid w:val="00614DB5"/>
    <w:rsid w:val="00615A23"/>
    <w:rsid w:val="006310A3"/>
    <w:rsid w:val="0064076A"/>
    <w:rsid w:val="00670349"/>
    <w:rsid w:val="00674577"/>
    <w:rsid w:val="006764DA"/>
    <w:rsid w:val="006A5A22"/>
    <w:rsid w:val="006A723F"/>
    <w:rsid w:val="006B38EE"/>
    <w:rsid w:val="006C1D35"/>
    <w:rsid w:val="006C4B73"/>
    <w:rsid w:val="006D395A"/>
    <w:rsid w:val="006E277D"/>
    <w:rsid w:val="006E5502"/>
    <w:rsid w:val="006E650B"/>
    <w:rsid w:val="0070137C"/>
    <w:rsid w:val="007143CF"/>
    <w:rsid w:val="00716E21"/>
    <w:rsid w:val="00717342"/>
    <w:rsid w:val="00754AFF"/>
    <w:rsid w:val="00764B34"/>
    <w:rsid w:val="0077199B"/>
    <w:rsid w:val="00776815"/>
    <w:rsid w:val="007B1AE5"/>
    <w:rsid w:val="007B42F5"/>
    <w:rsid w:val="007B7243"/>
    <w:rsid w:val="007D0903"/>
    <w:rsid w:val="007D4368"/>
    <w:rsid w:val="007D52EA"/>
    <w:rsid w:val="007E79D2"/>
    <w:rsid w:val="007F238E"/>
    <w:rsid w:val="008166FE"/>
    <w:rsid w:val="00816E8A"/>
    <w:rsid w:val="00817865"/>
    <w:rsid w:val="00827AA2"/>
    <w:rsid w:val="008468ED"/>
    <w:rsid w:val="008473E4"/>
    <w:rsid w:val="00852B5E"/>
    <w:rsid w:val="00855D56"/>
    <w:rsid w:val="00856947"/>
    <w:rsid w:val="00863D94"/>
    <w:rsid w:val="00870A2D"/>
    <w:rsid w:val="00875DD3"/>
    <w:rsid w:val="00886691"/>
    <w:rsid w:val="00892EA2"/>
    <w:rsid w:val="00894270"/>
    <w:rsid w:val="008A079B"/>
    <w:rsid w:val="008B586A"/>
    <w:rsid w:val="008C2688"/>
    <w:rsid w:val="008C2750"/>
    <w:rsid w:val="008D5499"/>
    <w:rsid w:val="008E0BC6"/>
    <w:rsid w:val="008E1495"/>
    <w:rsid w:val="008F05BB"/>
    <w:rsid w:val="009031EF"/>
    <w:rsid w:val="009148DE"/>
    <w:rsid w:val="0093488F"/>
    <w:rsid w:val="009348ED"/>
    <w:rsid w:val="0096114F"/>
    <w:rsid w:val="00985858"/>
    <w:rsid w:val="009858D9"/>
    <w:rsid w:val="009979F7"/>
    <w:rsid w:val="009B4EAB"/>
    <w:rsid w:val="009B632E"/>
    <w:rsid w:val="009B68D2"/>
    <w:rsid w:val="009C1E79"/>
    <w:rsid w:val="009C202B"/>
    <w:rsid w:val="009D36FB"/>
    <w:rsid w:val="00A10F17"/>
    <w:rsid w:val="00A14909"/>
    <w:rsid w:val="00A4269C"/>
    <w:rsid w:val="00A43910"/>
    <w:rsid w:val="00A52EDC"/>
    <w:rsid w:val="00A57334"/>
    <w:rsid w:val="00A63AC8"/>
    <w:rsid w:val="00A71614"/>
    <w:rsid w:val="00A73E6E"/>
    <w:rsid w:val="00A96F17"/>
    <w:rsid w:val="00AD3649"/>
    <w:rsid w:val="00AF5695"/>
    <w:rsid w:val="00B076F2"/>
    <w:rsid w:val="00B11DC6"/>
    <w:rsid w:val="00B400C7"/>
    <w:rsid w:val="00B7476A"/>
    <w:rsid w:val="00B87DB9"/>
    <w:rsid w:val="00B95684"/>
    <w:rsid w:val="00BA0FA5"/>
    <w:rsid w:val="00BA1DDF"/>
    <w:rsid w:val="00BB561A"/>
    <w:rsid w:val="00BB6488"/>
    <w:rsid w:val="00BC2938"/>
    <w:rsid w:val="00BD459F"/>
    <w:rsid w:val="00BD5506"/>
    <w:rsid w:val="00C36B37"/>
    <w:rsid w:val="00C42B57"/>
    <w:rsid w:val="00C44EB5"/>
    <w:rsid w:val="00C458EC"/>
    <w:rsid w:val="00C4655A"/>
    <w:rsid w:val="00C673B8"/>
    <w:rsid w:val="00C73430"/>
    <w:rsid w:val="00C838E3"/>
    <w:rsid w:val="00CA2EF3"/>
    <w:rsid w:val="00CC5504"/>
    <w:rsid w:val="00CC5724"/>
    <w:rsid w:val="00CD2F73"/>
    <w:rsid w:val="00CF56BC"/>
    <w:rsid w:val="00D03A2E"/>
    <w:rsid w:val="00D0434A"/>
    <w:rsid w:val="00D04B60"/>
    <w:rsid w:val="00D04EA5"/>
    <w:rsid w:val="00D25127"/>
    <w:rsid w:val="00D27F7B"/>
    <w:rsid w:val="00D30505"/>
    <w:rsid w:val="00D40372"/>
    <w:rsid w:val="00D41D6D"/>
    <w:rsid w:val="00D45E08"/>
    <w:rsid w:val="00D46696"/>
    <w:rsid w:val="00D51A01"/>
    <w:rsid w:val="00D659DF"/>
    <w:rsid w:val="00D7269E"/>
    <w:rsid w:val="00D77879"/>
    <w:rsid w:val="00D90E65"/>
    <w:rsid w:val="00D9175E"/>
    <w:rsid w:val="00D93BA0"/>
    <w:rsid w:val="00DA3696"/>
    <w:rsid w:val="00DC65D2"/>
    <w:rsid w:val="00DD156D"/>
    <w:rsid w:val="00DE141C"/>
    <w:rsid w:val="00DF0F63"/>
    <w:rsid w:val="00DF2C81"/>
    <w:rsid w:val="00E0378F"/>
    <w:rsid w:val="00E060B1"/>
    <w:rsid w:val="00E11EDB"/>
    <w:rsid w:val="00E1413E"/>
    <w:rsid w:val="00E27B7F"/>
    <w:rsid w:val="00E4072B"/>
    <w:rsid w:val="00E559AC"/>
    <w:rsid w:val="00E73315"/>
    <w:rsid w:val="00E83ECE"/>
    <w:rsid w:val="00EA2B80"/>
    <w:rsid w:val="00EA49E5"/>
    <w:rsid w:val="00EB2D0B"/>
    <w:rsid w:val="00EC409A"/>
    <w:rsid w:val="00EC7D4E"/>
    <w:rsid w:val="00ED3F0C"/>
    <w:rsid w:val="00ED75C3"/>
    <w:rsid w:val="00F03F6E"/>
    <w:rsid w:val="00F076EA"/>
    <w:rsid w:val="00F15AF4"/>
    <w:rsid w:val="00F21C63"/>
    <w:rsid w:val="00F25B5D"/>
    <w:rsid w:val="00F273CF"/>
    <w:rsid w:val="00F43BA3"/>
    <w:rsid w:val="00F441D1"/>
    <w:rsid w:val="00F51652"/>
    <w:rsid w:val="00F56285"/>
    <w:rsid w:val="00F576AB"/>
    <w:rsid w:val="00F746D3"/>
    <w:rsid w:val="00F81AE9"/>
    <w:rsid w:val="00F952BC"/>
    <w:rsid w:val="00F9576E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8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F5"/>
    <w:pPr>
      <w:spacing w:after="120" w:line="240" w:lineRule="auto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615A23"/>
    <w:pPr>
      <w:keepNext/>
      <w:numPr>
        <w:numId w:val="8"/>
      </w:numPr>
      <w:spacing w:after="0"/>
      <w:outlineLvl w:val="0"/>
    </w:pPr>
    <w:rPr>
      <w:rFonts w:ascii="Arial" w:eastAsia="Times New Roman" w:hAnsi="Arial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15A23"/>
    <w:pPr>
      <w:keepNext/>
      <w:numPr>
        <w:ilvl w:val="1"/>
        <w:numId w:val="8"/>
      </w:numPr>
      <w:spacing w:before="120" w:after="0"/>
      <w:outlineLvl w:val="1"/>
    </w:pPr>
    <w:rPr>
      <w:rFonts w:ascii="Arial" w:eastAsia="Times New Roman" w:hAnsi="Arial" w:cs="Times New Roman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15A23"/>
    <w:pPr>
      <w:keepNext/>
      <w:numPr>
        <w:ilvl w:val="2"/>
        <w:numId w:val="8"/>
      </w:numPr>
      <w:spacing w:after="0"/>
      <w:outlineLvl w:val="2"/>
    </w:pPr>
    <w:rPr>
      <w:rFonts w:ascii="Arial" w:eastAsia="Times New Roman" w:hAnsi="Arial" w:cs="Times New Roman"/>
      <w:b/>
      <w:sz w:val="22"/>
      <w:szCs w:val="20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15A23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15A23"/>
    <w:pPr>
      <w:keepNext/>
      <w:numPr>
        <w:ilvl w:val="4"/>
        <w:numId w:val="8"/>
      </w:numPr>
      <w:spacing w:after="0"/>
      <w:outlineLvl w:val="4"/>
    </w:pPr>
    <w:rPr>
      <w:rFonts w:ascii="Arial" w:eastAsia="Times New Roman" w:hAnsi="Arial" w:cs="Times New Roman"/>
      <w:b/>
      <w:bCs/>
      <w:color w:val="FFFFFF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15A23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15A23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 w:cs="Times New Roman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15A23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15A23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 w:cs="Times New Roman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7269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69E"/>
  </w:style>
  <w:style w:type="character" w:styleId="Nmerodepgina">
    <w:name w:val="page number"/>
    <w:basedOn w:val="Fuentedeprrafopredeter"/>
    <w:uiPriority w:val="99"/>
    <w:semiHidden/>
    <w:unhideWhenUsed/>
    <w:rsid w:val="00D7269E"/>
  </w:style>
  <w:style w:type="paragraph" w:styleId="Textonotapie">
    <w:name w:val="footnote text"/>
    <w:basedOn w:val="Normal"/>
    <w:link w:val="TextonotapieCar"/>
    <w:uiPriority w:val="99"/>
    <w:unhideWhenUsed/>
    <w:qFormat/>
    <w:rsid w:val="00B076F2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76F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unhideWhenUsed/>
    <w:qFormat/>
    <w:rsid w:val="002E226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45E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E08"/>
    <w:rPr>
      <w:color w:val="0000FF" w:themeColor="hyperlink"/>
      <w:u w:val="single"/>
    </w:rPr>
  </w:style>
  <w:style w:type="paragraph" w:customStyle="1" w:styleId="Captulo">
    <w:name w:val="Capítulo"/>
    <w:basedOn w:val="Normal"/>
    <w:qFormat/>
    <w:rsid w:val="007B42F5"/>
    <w:pPr>
      <w:numPr>
        <w:numId w:val="7"/>
      </w:numPr>
      <w:spacing w:after="0"/>
      <w:jc w:val="center"/>
    </w:pPr>
    <w:rPr>
      <w:rFonts w:ascii="Arial" w:eastAsia="Times New Roman" w:hAnsi="Arial" w:cs="Times New Roman"/>
      <w:b/>
      <w:sz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15A2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15A2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15A23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15A2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15A23"/>
    <w:rPr>
      <w:rFonts w:ascii="Arial" w:eastAsia="Times New Roman" w:hAnsi="Arial" w:cs="Times New Roman"/>
      <w:b/>
      <w:bCs/>
      <w:color w:val="FFFFFF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615A23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615A23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615A23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615A23"/>
    <w:rPr>
      <w:rFonts w:ascii="Cambria" w:eastAsia="Times New Roman" w:hAnsi="Cambria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F5"/>
    <w:pPr>
      <w:spacing w:after="120" w:line="240" w:lineRule="auto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615A23"/>
    <w:pPr>
      <w:keepNext/>
      <w:numPr>
        <w:numId w:val="8"/>
      </w:numPr>
      <w:spacing w:after="0"/>
      <w:outlineLvl w:val="0"/>
    </w:pPr>
    <w:rPr>
      <w:rFonts w:ascii="Arial" w:eastAsia="Times New Roman" w:hAnsi="Arial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15A23"/>
    <w:pPr>
      <w:keepNext/>
      <w:numPr>
        <w:ilvl w:val="1"/>
        <w:numId w:val="8"/>
      </w:numPr>
      <w:spacing w:before="120" w:after="0"/>
      <w:outlineLvl w:val="1"/>
    </w:pPr>
    <w:rPr>
      <w:rFonts w:ascii="Arial" w:eastAsia="Times New Roman" w:hAnsi="Arial" w:cs="Times New Roman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15A23"/>
    <w:pPr>
      <w:keepNext/>
      <w:numPr>
        <w:ilvl w:val="2"/>
        <w:numId w:val="8"/>
      </w:numPr>
      <w:spacing w:after="0"/>
      <w:outlineLvl w:val="2"/>
    </w:pPr>
    <w:rPr>
      <w:rFonts w:ascii="Arial" w:eastAsia="Times New Roman" w:hAnsi="Arial" w:cs="Times New Roman"/>
      <w:b/>
      <w:sz w:val="22"/>
      <w:szCs w:val="20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15A23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15A23"/>
    <w:pPr>
      <w:keepNext/>
      <w:numPr>
        <w:ilvl w:val="4"/>
        <w:numId w:val="8"/>
      </w:numPr>
      <w:spacing w:after="0"/>
      <w:outlineLvl w:val="4"/>
    </w:pPr>
    <w:rPr>
      <w:rFonts w:ascii="Arial" w:eastAsia="Times New Roman" w:hAnsi="Arial" w:cs="Times New Roman"/>
      <w:b/>
      <w:bCs/>
      <w:color w:val="FFFFFF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15A23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15A23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 w:cs="Times New Roman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15A23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15A23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 w:cs="Times New Roman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7269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69E"/>
  </w:style>
  <w:style w:type="character" w:styleId="Nmerodepgina">
    <w:name w:val="page number"/>
    <w:basedOn w:val="Fuentedeprrafopredeter"/>
    <w:uiPriority w:val="99"/>
    <w:semiHidden/>
    <w:unhideWhenUsed/>
    <w:rsid w:val="00D7269E"/>
  </w:style>
  <w:style w:type="paragraph" w:styleId="Textonotapie">
    <w:name w:val="footnote text"/>
    <w:basedOn w:val="Normal"/>
    <w:link w:val="TextonotapieCar"/>
    <w:uiPriority w:val="99"/>
    <w:unhideWhenUsed/>
    <w:qFormat/>
    <w:rsid w:val="00B076F2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76F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unhideWhenUsed/>
    <w:qFormat/>
    <w:rsid w:val="002E226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45E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E08"/>
    <w:rPr>
      <w:color w:val="0000FF" w:themeColor="hyperlink"/>
      <w:u w:val="single"/>
    </w:rPr>
  </w:style>
  <w:style w:type="paragraph" w:customStyle="1" w:styleId="Captulo">
    <w:name w:val="Capítulo"/>
    <w:basedOn w:val="Normal"/>
    <w:qFormat/>
    <w:rsid w:val="007B42F5"/>
    <w:pPr>
      <w:numPr>
        <w:numId w:val="7"/>
      </w:numPr>
      <w:spacing w:after="0"/>
      <w:jc w:val="center"/>
    </w:pPr>
    <w:rPr>
      <w:rFonts w:ascii="Arial" w:eastAsia="Times New Roman" w:hAnsi="Arial" w:cs="Times New Roman"/>
      <w:b/>
      <w:sz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15A2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15A2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15A23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15A2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15A23"/>
    <w:rPr>
      <w:rFonts w:ascii="Arial" w:eastAsia="Times New Roman" w:hAnsi="Arial" w:cs="Times New Roman"/>
      <w:b/>
      <w:bCs/>
      <w:color w:val="FFFFFF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615A23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615A23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615A23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615A23"/>
    <w:rPr>
      <w:rFonts w:ascii="Cambria" w:eastAsia="Times New Roman" w:hAnsi="Cambr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D942-FDCE-4118-9C04-D966778F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cp:lastPrinted>2018-01-08T03:09:00Z</cp:lastPrinted>
  <dcterms:created xsi:type="dcterms:W3CDTF">2021-01-27T16:02:00Z</dcterms:created>
  <dcterms:modified xsi:type="dcterms:W3CDTF">2021-01-27T16:06:00Z</dcterms:modified>
</cp:coreProperties>
</file>