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5FD58" w14:textId="77777777" w:rsidR="00A05C27" w:rsidRDefault="00A05C27" w:rsidP="00734EAF">
      <w:pPr>
        <w:jc w:val="center"/>
        <w:rPr>
          <w:b/>
          <w:lang w:val="es-MX"/>
        </w:rPr>
      </w:pPr>
    </w:p>
    <w:p w14:paraId="0C23BBE9" w14:textId="15C7CEA3" w:rsidR="00734EAF" w:rsidRDefault="00E76C05" w:rsidP="00734EAF">
      <w:pPr>
        <w:jc w:val="center"/>
        <w:rPr>
          <w:b/>
          <w:lang w:val="es-MX"/>
        </w:rPr>
      </w:pPr>
      <w:r w:rsidRPr="00B771A6">
        <w:rPr>
          <w:b/>
          <w:noProof/>
          <w:lang w:val="es-MX" w:eastAsia="es-MX" w:bidi="he-IL"/>
        </w:rPr>
        <w:drawing>
          <wp:anchor distT="0" distB="0" distL="114300" distR="114300" simplePos="0" relativeHeight="251659264" behindDoc="1" locked="0" layoutInCell="1" allowOverlap="1" wp14:anchorId="2D4F0E5F" wp14:editId="1B885522">
            <wp:simplePos x="0" y="0"/>
            <wp:positionH relativeFrom="column">
              <wp:posOffset>-27940</wp:posOffset>
            </wp:positionH>
            <wp:positionV relativeFrom="paragraph">
              <wp:posOffset>299085</wp:posOffset>
            </wp:positionV>
            <wp:extent cx="719455" cy="70866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9D6ABB">
        <w:rPr>
          <w:b/>
          <w:lang w:val="es-MX"/>
        </w:rPr>
        <w:t>Lunes</w:t>
      </w:r>
      <w:r w:rsidR="00D033CE">
        <w:rPr>
          <w:b/>
          <w:lang w:val="es-MX"/>
        </w:rPr>
        <w:t xml:space="preserve"> II</w:t>
      </w:r>
      <w:r w:rsidR="006101B8">
        <w:rPr>
          <w:b/>
          <w:lang w:val="es-MX"/>
        </w:rPr>
        <w:t>I</w:t>
      </w:r>
      <w:r w:rsidR="00734EAF" w:rsidRPr="00734EAF">
        <w:rPr>
          <w:b/>
          <w:lang w:val="es-MX"/>
        </w:rPr>
        <w:t xml:space="preserve"> de Cuaresma </w:t>
      </w:r>
      <w:r w:rsidR="00734EAF">
        <w:rPr>
          <w:b/>
          <w:lang w:val="es-MX"/>
        </w:rPr>
        <w:br/>
      </w:r>
    </w:p>
    <w:p w14:paraId="51EC9330" w14:textId="0C6A617E" w:rsidR="00734EAF" w:rsidRDefault="00E76C05" w:rsidP="00E76C05">
      <w:pPr>
        <w:jc w:val="right"/>
        <w:rPr>
          <w:i/>
          <w:lang w:val="es-MX"/>
        </w:rPr>
      </w:pPr>
      <w:r>
        <w:rPr>
          <w:lang w:val="es-MX"/>
        </w:rPr>
        <w:t>8</w:t>
      </w:r>
      <w:r w:rsidR="00734EAF">
        <w:rPr>
          <w:lang w:val="es-MX"/>
        </w:rPr>
        <w:t xml:space="preserve"> de </w:t>
      </w:r>
      <w:r w:rsidR="00F947E1">
        <w:rPr>
          <w:lang w:val="es-MX"/>
        </w:rPr>
        <w:t>marzo</w:t>
      </w:r>
      <w:r w:rsidR="00734EAF">
        <w:rPr>
          <w:lang w:val="es-MX"/>
        </w:rPr>
        <w:t xml:space="preserve"> de 20</w:t>
      </w:r>
      <w:r w:rsidR="002B2953">
        <w:rPr>
          <w:lang w:val="es-MX"/>
        </w:rPr>
        <w:t>2</w:t>
      </w:r>
      <w:r>
        <w:rPr>
          <w:lang w:val="es-MX"/>
        </w:rPr>
        <w:t>1</w:t>
      </w:r>
      <w:r w:rsidR="00297C58">
        <w:rPr>
          <w:lang w:val="es-MX"/>
        </w:rPr>
        <w:br/>
      </w:r>
      <w:bookmarkStart w:id="0" w:name="_GoBack"/>
      <w:bookmarkEnd w:id="0"/>
      <w:r w:rsidR="009D6ABB">
        <w:rPr>
          <w:sz w:val="20"/>
          <w:szCs w:val="20"/>
          <w:lang w:val="es-MX"/>
        </w:rPr>
        <w:t>2Re</w:t>
      </w:r>
      <w:r w:rsidR="00D033CE">
        <w:rPr>
          <w:sz w:val="20"/>
          <w:szCs w:val="20"/>
          <w:lang w:val="es-MX"/>
        </w:rPr>
        <w:t xml:space="preserve"> </w:t>
      </w:r>
      <w:r w:rsidR="009D6ABB">
        <w:rPr>
          <w:sz w:val="20"/>
          <w:szCs w:val="20"/>
          <w:lang w:val="es-MX"/>
        </w:rPr>
        <w:t>5, 1-15</w:t>
      </w:r>
      <w:r w:rsidR="00D033CE">
        <w:rPr>
          <w:sz w:val="20"/>
          <w:szCs w:val="20"/>
          <w:lang w:val="es-MX"/>
        </w:rPr>
        <w:br/>
      </w:r>
      <w:r w:rsidR="00972E71">
        <w:rPr>
          <w:sz w:val="20"/>
          <w:szCs w:val="20"/>
          <w:lang w:val="es-MX"/>
        </w:rPr>
        <w:t xml:space="preserve">Sal </w:t>
      </w:r>
      <w:r w:rsidR="009D6ABB">
        <w:rPr>
          <w:sz w:val="20"/>
          <w:szCs w:val="20"/>
          <w:lang w:val="es-MX"/>
        </w:rPr>
        <w:t>41 y 42</w:t>
      </w:r>
      <w:r w:rsidR="00D033CE">
        <w:rPr>
          <w:sz w:val="20"/>
          <w:szCs w:val="20"/>
          <w:lang w:val="es-MX"/>
        </w:rPr>
        <w:br/>
      </w:r>
      <w:r w:rsidR="009D6ABB">
        <w:rPr>
          <w:sz w:val="20"/>
          <w:szCs w:val="20"/>
          <w:lang w:val="es-MX"/>
        </w:rPr>
        <w:t>Lc 4, 24-30</w:t>
      </w:r>
      <w:r w:rsidR="00734EAF">
        <w:rPr>
          <w:lang w:val="es-MX"/>
        </w:rPr>
        <w:br/>
      </w:r>
      <w:r w:rsidR="00734EAF" w:rsidRPr="00297C58">
        <w:rPr>
          <w:i/>
          <w:sz w:val="20"/>
          <w:szCs w:val="20"/>
          <w:lang w:val="es-MX"/>
        </w:rPr>
        <w:t>P. Eduardo Suanzes, msps</w:t>
      </w:r>
    </w:p>
    <w:p w14:paraId="6E165D68" w14:textId="77777777" w:rsidR="00C73366" w:rsidRDefault="00C73366" w:rsidP="006542C2">
      <w:pPr>
        <w:jc w:val="both"/>
      </w:pPr>
    </w:p>
    <w:p w14:paraId="0575378C" w14:textId="257ADF4E" w:rsidR="00C73366" w:rsidRDefault="00C73366" w:rsidP="006542C2">
      <w:pPr>
        <w:jc w:val="both"/>
      </w:pPr>
      <w:r>
        <w:t xml:space="preserve">El relato de la Primera Lectura, la curación de Naamán, el sirio, </w:t>
      </w:r>
      <w:r w:rsidRPr="00C73366">
        <w:t xml:space="preserve">comienza a nivel doméstico: es una ocurrencia de </w:t>
      </w:r>
      <w:r>
        <w:t>una</w:t>
      </w:r>
      <w:r w:rsidRPr="00C73366">
        <w:t xml:space="preserve"> criada</w:t>
      </w:r>
      <w:r>
        <w:t>, la muchacha israelita</w:t>
      </w:r>
      <w:r w:rsidRPr="00C73366">
        <w:t xml:space="preserve">. </w:t>
      </w:r>
      <w:r>
        <w:t>Tal ocurrencia, de</w:t>
      </w:r>
      <w:r w:rsidRPr="00C73366">
        <w:t xml:space="preserve"> ésta sube a la señora, de ella al marido, del marido al rey de Siria</w:t>
      </w:r>
      <w:r>
        <w:t>; de éste al rey de Israel y de</w:t>
      </w:r>
      <w:r w:rsidRPr="00C73366">
        <w:t xml:space="preserve"> éste al poder divino mediado por el profeta</w:t>
      </w:r>
      <w:r w:rsidR="003A528D">
        <w:rPr>
          <w:rStyle w:val="Refdenotaalpie"/>
        </w:rPr>
        <w:footnoteReference w:id="1"/>
      </w:r>
      <w:r w:rsidRPr="00C73366">
        <w:t xml:space="preserve">. </w:t>
      </w:r>
    </w:p>
    <w:p w14:paraId="4F0439FC" w14:textId="77777777" w:rsidR="00C73366" w:rsidRDefault="00C73366" w:rsidP="006542C2">
      <w:pPr>
        <w:jc w:val="both"/>
      </w:pPr>
    </w:p>
    <w:p w14:paraId="5D8FE443" w14:textId="77777777" w:rsidR="00C73366" w:rsidRDefault="00C73366" w:rsidP="006542C2">
      <w:pPr>
        <w:jc w:val="both"/>
      </w:pPr>
      <w:r w:rsidRPr="00C73366">
        <w:t>Según la confesión del rey de Israel, se trata</w:t>
      </w:r>
      <w:r>
        <w:t xml:space="preserve"> de poner en ejecución</w:t>
      </w:r>
      <w:r w:rsidRPr="00C73366">
        <w:t xml:space="preserve"> un poder de vida y muerte. </w:t>
      </w:r>
    </w:p>
    <w:p w14:paraId="2A1F599F" w14:textId="77777777" w:rsidR="00C73366" w:rsidRDefault="00C73366" w:rsidP="006542C2">
      <w:pPr>
        <w:jc w:val="both"/>
      </w:pPr>
    </w:p>
    <w:p w14:paraId="2860B288" w14:textId="2B91EBC9" w:rsidR="00FB7699" w:rsidRDefault="00C73366" w:rsidP="00E76C05">
      <w:pPr>
        <w:jc w:val="both"/>
      </w:pPr>
      <w:r>
        <w:t xml:space="preserve">Pero si nos fijamos, después, </w:t>
      </w:r>
      <w:r w:rsidRPr="00C73366">
        <w:t>con ese movimiento ascensional descubrimos otro movimiento</w:t>
      </w:r>
      <w:r>
        <w:t xml:space="preserve"> de descenso, </w:t>
      </w:r>
      <w:r w:rsidRPr="00C73366">
        <w:t>de humillación: Naamán</w:t>
      </w:r>
      <w:r>
        <w:t>,</w:t>
      </w:r>
      <w:r w:rsidRPr="00C73366">
        <w:t xml:space="preserve"> el magnate</w:t>
      </w:r>
      <w:r>
        <w:t xml:space="preserve">, va a visitar al rey de Israel con esos imponentes regalos de oro, plata y vestidos; pero </w:t>
      </w:r>
      <w:r w:rsidRPr="00C73366">
        <w:t>tiene</w:t>
      </w:r>
      <w:r>
        <w:t xml:space="preserve"> que olvidarlos y dejar atrás los símbolos de la riqueza y el poder y</w:t>
      </w:r>
      <w:r w:rsidRPr="00C73366">
        <w:t xml:space="preserve"> bajar del rey al profeta</w:t>
      </w:r>
      <w:r>
        <w:t xml:space="preserve">. Aun así llega a casa del profeta con sus carros y sus caballos, pero también tendrá que dejarlos para exponerse </w:t>
      </w:r>
      <w:r w:rsidR="00542114">
        <w:t xml:space="preserve">solo </w:t>
      </w:r>
      <w:r>
        <w:t>ante un criado de Eliseo</w:t>
      </w:r>
      <w:r w:rsidR="00542114">
        <w:t>, ni siquiera con el profeta mismo</w:t>
      </w:r>
      <w:r>
        <w:t>;</w:t>
      </w:r>
      <w:r w:rsidRPr="00C73366">
        <w:t xml:space="preserve"> después </w:t>
      </w:r>
      <w:r>
        <w:t xml:space="preserve">habrá de </w:t>
      </w:r>
      <w:r w:rsidRPr="00C73366">
        <w:t>baja</w:t>
      </w:r>
      <w:r>
        <w:t>r</w:t>
      </w:r>
      <w:r w:rsidRPr="00C73366">
        <w:t xml:space="preserve"> al Jordán</w:t>
      </w:r>
      <w:r w:rsidR="00542114">
        <w:t>, triturando sus esquemas de superioridad (manifestados</w:t>
      </w:r>
      <w:r w:rsidR="002B2953">
        <w:t xml:space="preserve"> estos en </w:t>
      </w:r>
      <w:r w:rsidR="00542114">
        <w:t>la afirmación de que los dos ríos de Siria son superiores al Jordán, que en verdad engendraban una apoteosis de canales y árboles y una ciudad floreciente en aquella época)</w:t>
      </w:r>
      <w:r>
        <w:t xml:space="preserve"> </w:t>
      </w:r>
      <w:r w:rsidR="00542114">
        <w:t xml:space="preserve">y deberá </w:t>
      </w:r>
      <w:r>
        <w:t>olvida</w:t>
      </w:r>
      <w:r w:rsidR="00542114">
        <w:t>r</w:t>
      </w:r>
      <w:r>
        <w:t xml:space="preserve"> sus pretensiones de una intervención </w:t>
      </w:r>
      <w:r w:rsidR="00542114">
        <w:t xml:space="preserve">de curación </w:t>
      </w:r>
      <w:r>
        <w:t>teatralmente espectacular</w:t>
      </w:r>
      <w:r w:rsidR="00542114">
        <w:t xml:space="preserve"> en</w:t>
      </w:r>
      <w:r>
        <w:t xml:space="preserve"> </w:t>
      </w:r>
      <w:r w:rsidR="00542114">
        <w:t xml:space="preserve">donde él sería el centro de la escena, </w:t>
      </w:r>
      <w:r>
        <w:t>para descender hasta la sencillez</w:t>
      </w:r>
      <w:r w:rsidR="00542114">
        <w:t xml:space="preserve"> de bañarse, no una vez, sino siete, en ese “aprendiz de río” que era el Jordán. El narrador de episodio, para mostrarnos hasta dónde bajó Naamán nos relatará después que, </w:t>
      </w:r>
      <w:r w:rsidRPr="00C73366">
        <w:t xml:space="preserve"> una vez curado y convertido, </w:t>
      </w:r>
      <w:r w:rsidR="00542114">
        <w:t xml:space="preserve">(esto no lo recoge la lectura de hoy), </w:t>
      </w:r>
      <w:r w:rsidRPr="00C73366">
        <w:t xml:space="preserve">pedirá </w:t>
      </w:r>
      <w:r w:rsidR="00542114">
        <w:t xml:space="preserve">solo </w:t>
      </w:r>
      <w:r w:rsidRPr="00C73366">
        <w:t xml:space="preserve">tierra </w:t>
      </w:r>
      <w:r w:rsidR="00542114">
        <w:t xml:space="preserve">de Israel </w:t>
      </w:r>
      <w:r w:rsidRPr="00C73366">
        <w:t xml:space="preserve">para </w:t>
      </w:r>
      <w:r w:rsidR="00542114">
        <w:t xml:space="preserve">llevársela a Siria como su más preciado tesoro y </w:t>
      </w:r>
      <w:r w:rsidRPr="00C73366">
        <w:t xml:space="preserve">postrarse </w:t>
      </w:r>
      <w:r w:rsidR="00542114">
        <w:t>sobre ella,</w:t>
      </w:r>
      <w:r w:rsidRPr="00C73366">
        <w:t xml:space="preserve"> confesando al Señor.</w:t>
      </w:r>
      <w:r w:rsidR="00542114">
        <w:t xml:space="preserve"> Éste fue el cambio </w:t>
      </w:r>
      <w:r w:rsidR="002B2953">
        <w:t xml:space="preserve">que </w:t>
      </w:r>
      <w:r w:rsidR="00542114">
        <w:t xml:space="preserve">se produjo en su interior. Este fue su camino </w:t>
      </w:r>
      <w:proofErr w:type="spellStart"/>
      <w:r w:rsidR="00542114" w:rsidRPr="00542114">
        <w:rPr>
          <w:i/>
        </w:rPr>
        <w:t>descensional</w:t>
      </w:r>
      <w:proofErr w:type="spellEnd"/>
      <w:r w:rsidR="00542114">
        <w:t xml:space="preserve"> imprescindible para encontrar la fuente de agua viva en su interior que lo curó por completo.</w:t>
      </w:r>
    </w:p>
    <w:p w14:paraId="65D383E2" w14:textId="77777777" w:rsidR="00542114" w:rsidRDefault="00542114" w:rsidP="006542C2">
      <w:pPr>
        <w:jc w:val="both"/>
      </w:pPr>
    </w:p>
    <w:p w14:paraId="0B6C890E" w14:textId="1FB02456" w:rsidR="00AA75EC" w:rsidRDefault="00542114" w:rsidP="00E76C05">
      <w:pPr>
        <w:jc w:val="both"/>
      </w:pPr>
      <w:r>
        <w:t xml:space="preserve">Y es que solo las curaciones, sobre todo las interiores, se producen imprescindiblemente con ese camino </w:t>
      </w:r>
      <w:r w:rsidR="003A528D">
        <w:t>en el que se han de dejar todos los obstáculos que impiden e</w:t>
      </w:r>
      <w:r w:rsidR="00E76C05">
        <w:t>l</w:t>
      </w:r>
      <w:r w:rsidR="003A528D">
        <w:t xml:space="preserve"> reconocimiento de la Presencia. El hombre</w:t>
      </w:r>
      <w:r w:rsidR="00AA75EC">
        <w:t>,</w:t>
      </w:r>
      <w:r w:rsidR="00CB3E40">
        <w:t xml:space="preserve"> </w:t>
      </w:r>
      <w:r w:rsidR="00AA75EC">
        <w:t xml:space="preserve">para curarse </w:t>
      </w:r>
      <w:r w:rsidR="00CB3E40">
        <w:t>interiormente</w:t>
      </w:r>
      <w:r w:rsidR="00AA75EC">
        <w:t xml:space="preserve">, </w:t>
      </w:r>
      <w:r w:rsidR="003A528D">
        <w:t>ha de enfrentarse a la misericordia desnudo de todo</w:t>
      </w:r>
      <w:r w:rsidR="00AA75EC">
        <w:t xml:space="preserve">, </w:t>
      </w:r>
      <w:r w:rsidR="00AA75EC">
        <w:rPr>
          <w:b/>
          <w:i/>
        </w:rPr>
        <w:t>p</w:t>
      </w:r>
      <w:r w:rsidR="00AA75EC" w:rsidRPr="007D6867">
        <w:rPr>
          <w:b/>
          <w:i/>
        </w:rPr>
        <w:t xml:space="preserve">orque hay que tener en cuenta </w:t>
      </w:r>
      <w:r w:rsidR="00AA75EC">
        <w:rPr>
          <w:b/>
          <w:i/>
        </w:rPr>
        <w:t>que la experiencia con la misericordia la ha de tener nuestro auténtico yo</w:t>
      </w:r>
      <w:r w:rsidR="00AA75EC" w:rsidRPr="007D6867">
        <w:rPr>
          <w:b/>
          <w:i/>
        </w:rPr>
        <w:t>, no un yo inventado</w:t>
      </w:r>
      <w:r w:rsidR="00AA75EC">
        <w:t xml:space="preserve"> </w:t>
      </w:r>
      <w:r w:rsidR="00AA75EC" w:rsidRPr="00AA75EC">
        <w:rPr>
          <w:b/>
        </w:rPr>
        <w:t xml:space="preserve">y </w:t>
      </w:r>
      <w:r w:rsidR="00AA75EC">
        <w:rPr>
          <w:b/>
          <w:i/>
        </w:rPr>
        <w:t>ficticio</w:t>
      </w:r>
      <w:r w:rsidR="00AA75EC">
        <w:t xml:space="preserve">. El yo inventado, el falso, es ese  que decoramos con nuestro oro y plata, y que cubrimos con vestido elegantes, con los carros y caballos de la apariencia; con esas concepciones que </w:t>
      </w:r>
      <w:r w:rsidR="00AA75EC">
        <w:lastRenderedPageBreak/>
        <w:t xml:space="preserve">nos sugiere, consciente o inconscientemente,  que nuestros ríos son los mejores y que, por tanto, somos superiores a los demás. </w:t>
      </w:r>
      <w:r w:rsidR="007A7A00">
        <w:t xml:space="preserve">Para el encuentro con la misericordia no vale la ampulosidad de los espíritus orgullosos, como al principio era el de Naamán. Para llegar al auténtico yo se necesitarán amargas prácticas de humildad. </w:t>
      </w:r>
      <w:r w:rsidR="007A7A00" w:rsidRPr="001F584A">
        <w:t>Sin humildad se eliminan de la propia imagen</w:t>
      </w:r>
      <w:r w:rsidR="007A7A00">
        <w:t xml:space="preserve"> (y este es el gran triunfo del orgullo)</w:t>
      </w:r>
      <w:r w:rsidR="007A7A00" w:rsidRPr="001F584A">
        <w:t xml:space="preserve"> los defectos y aspectos sombríos, pero sólo el reconocimiento de las debilidades propias </w:t>
      </w:r>
      <w:r w:rsidR="007A7A00">
        <w:t xml:space="preserve">nos </w:t>
      </w:r>
      <w:r w:rsidR="007A7A00" w:rsidRPr="001F584A">
        <w:t>puede proteger contra los mecanismos de los que nos servimos para disimular nuestras sombras. Se nece</w:t>
      </w:r>
      <w:r w:rsidR="007A7A00">
        <w:t>sita una gran dosis de humildad</w:t>
      </w:r>
      <w:r w:rsidR="007A7A00" w:rsidRPr="001F584A">
        <w:t xml:space="preserve"> en relación con el inconsciente. </w:t>
      </w:r>
      <w:r w:rsidR="007A7A00">
        <w:t>Si pretendemos</w:t>
      </w:r>
      <w:r w:rsidR="007A7A00" w:rsidRPr="001F584A">
        <w:t xml:space="preserve"> desentender</w:t>
      </w:r>
      <w:r w:rsidR="007A7A00">
        <w:t>nos</w:t>
      </w:r>
      <w:r w:rsidR="007A7A00" w:rsidRPr="001F584A">
        <w:t xml:space="preserve"> del inconsciente queda</w:t>
      </w:r>
      <w:r w:rsidR="007A7A00">
        <w:t>remos</w:t>
      </w:r>
      <w:r w:rsidR="007A7A00" w:rsidRPr="001F584A">
        <w:t xml:space="preserve"> ridículamente hinchado</w:t>
      </w:r>
      <w:r w:rsidR="007A7A00">
        <w:t>s y por tanto será muy difícil el encuentro sanador con la misericordia</w:t>
      </w:r>
      <w:r w:rsidR="007A7A00" w:rsidRPr="001F584A">
        <w:t>.</w:t>
      </w:r>
    </w:p>
    <w:p w14:paraId="4DBA8FED" w14:textId="77777777" w:rsidR="007A7A00" w:rsidRDefault="007A7A00" w:rsidP="00AA75EC">
      <w:pPr>
        <w:jc w:val="both"/>
      </w:pPr>
    </w:p>
    <w:p w14:paraId="09304A6C" w14:textId="6BF95F94" w:rsidR="007A7A00" w:rsidRDefault="007A7A00" w:rsidP="00AA75EC">
      <w:pPr>
        <w:jc w:val="both"/>
      </w:pPr>
      <w:r>
        <w:t xml:space="preserve">La humildad, además, es </w:t>
      </w:r>
      <w:r w:rsidRPr="001F584A">
        <w:t xml:space="preserve">condición previa para desarrollar sentimientos de confianza y aceptación en los otros. El orgullo, por el contrario, actúa como aislante, nos desconecta de la comunicación humana y del contacto con </w:t>
      </w:r>
      <w:r>
        <w:t>nuestros hermanos</w:t>
      </w:r>
      <w:r w:rsidR="00072D98">
        <w:t>: construye una zanja entre mi auténtico ser y los demás</w:t>
      </w:r>
      <w:r>
        <w:t xml:space="preserve">. Siempre que hay problemas en la comunidad hay que apuntar como causa a la falta de humildad de unos y otros. </w:t>
      </w:r>
      <w:r w:rsidRPr="001F584A">
        <w:t xml:space="preserve">Mientras persista en el intento de encubrir mis puntos débiles, mis sombras, lo negativo, jamás podré establecer con los otros más que contactos superficiales. </w:t>
      </w:r>
      <w:r>
        <w:t>Eso sí, e</w:t>
      </w:r>
      <w:r w:rsidRPr="001F584A">
        <w:t>l corazón quedará intacto</w:t>
      </w:r>
      <w:r w:rsidR="00072D98">
        <w:t xml:space="preserve"> e imperturbado</w:t>
      </w:r>
      <w:r w:rsidRPr="001F584A">
        <w:t>.</w:t>
      </w:r>
      <w:r>
        <w:t xml:space="preserve"> </w:t>
      </w:r>
      <w:r w:rsidR="00072D98">
        <w:t>Esto</w:t>
      </w:r>
      <w:r>
        <w:t xml:space="preserve"> es lo que pretendía Naamán cuando se quería ir de vuelta a Siria ofendido, ante la sugerencia de Eliseo de bañare sólo en el Jordán. Al final, </w:t>
      </w:r>
      <w:r w:rsidR="00072D98">
        <w:t>el profeta</w:t>
      </w:r>
      <w:r>
        <w:t>, lo único que pretendía era que Naamán descubriera  que sólo era un pobre tipo y no el gran personaje que imaginaba ser</w:t>
      </w:r>
      <w:r w:rsidR="00072D98">
        <w:t>.</w:t>
      </w:r>
    </w:p>
    <w:p w14:paraId="5FF5E854" w14:textId="77777777" w:rsidR="00072D98" w:rsidRDefault="00072D98" w:rsidP="00AA75EC">
      <w:pPr>
        <w:jc w:val="both"/>
      </w:pPr>
    </w:p>
    <w:p w14:paraId="5E584B62" w14:textId="44537440" w:rsidR="00072D98" w:rsidRDefault="00072D98" w:rsidP="00072D98">
      <w:pPr>
        <w:jc w:val="both"/>
      </w:pPr>
      <w:r>
        <w:t>Lo que nos explica la Primera Lectura en unos pocos versículos es el</w:t>
      </w:r>
      <w:r w:rsidRPr="00D762F0">
        <w:t xml:space="preserve"> camino de la maduración humana. Ese camino pasa por la audacia de arriesgarse a bajar a las regiones sombrías, solitarias y tristes en el fondo de uno mismo</w:t>
      </w:r>
      <w:r>
        <w:t>; a esos sótanos oscuros por los que normalmente pasamos de puntillas sin querer saber</w:t>
      </w:r>
      <w:r w:rsidRPr="00D762F0">
        <w:t>. El objetivo de este camino de la maduración consiste en h</w:t>
      </w:r>
      <w:r>
        <w:t>acer aparecer la imagen de Dios, la Presencia misericordiosa</w:t>
      </w:r>
      <w:r w:rsidRPr="00D762F0">
        <w:t xml:space="preserve"> en primer plano y en lograr que el hombre se ponga en contacto con lo más auténtico de sí mismo. Es un camino de trasformación interior en el que la imagen interior del hombre va cobrando progresivo relieve</w:t>
      </w:r>
      <w:r>
        <w:t xml:space="preserve"> como imagen de su Creador</w:t>
      </w:r>
      <w:r w:rsidRPr="00D762F0">
        <w:t xml:space="preserve">. </w:t>
      </w:r>
      <w:r>
        <w:t>Al descubrirlo Naamán no quiso perderlo jamás, por eso quiso llevarse la tierra-santa para postrarse sobre ella y recordar siempre su ser auténtico: esa fue su curación transformadora.</w:t>
      </w:r>
    </w:p>
    <w:p w14:paraId="37B1FCF4" w14:textId="498A6BD9" w:rsidR="00072D98" w:rsidRPr="00AA75EC" w:rsidRDefault="00072D98" w:rsidP="00AA75EC">
      <w:pPr>
        <w:jc w:val="both"/>
      </w:pPr>
    </w:p>
    <w:p w14:paraId="7E7760FF" w14:textId="517EE037" w:rsidR="00542114" w:rsidRDefault="00542114" w:rsidP="006542C2">
      <w:pPr>
        <w:jc w:val="both"/>
      </w:pPr>
    </w:p>
    <w:sectPr w:rsidR="00542114" w:rsidSect="00A05C27">
      <w:footerReference w:type="even" r:id="rId10"/>
      <w:footerReference w:type="default" r:id="rId11"/>
      <w:pgSz w:w="12240" w:h="15840"/>
      <w:pgMar w:top="1135"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8FBF6" w14:textId="77777777" w:rsidR="000D7AD0" w:rsidRDefault="000D7AD0" w:rsidP="0008609B">
      <w:r>
        <w:separator/>
      </w:r>
    </w:p>
  </w:endnote>
  <w:endnote w:type="continuationSeparator" w:id="0">
    <w:p w14:paraId="5BE8C6FC" w14:textId="77777777" w:rsidR="000D7AD0" w:rsidRDefault="000D7AD0" w:rsidP="0008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974A8" w14:textId="77777777" w:rsidR="0008609B" w:rsidRDefault="0008609B" w:rsidP="005A4C8C">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C4798">
      <w:rPr>
        <w:rStyle w:val="Nmerodepgina"/>
        <w:noProof/>
      </w:rPr>
      <w:t>2</w:t>
    </w:r>
    <w:r>
      <w:rPr>
        <w:rStyle w:val="Nmerodepgina"/>
      </w:rPr>
      <w:fldChar w:fldCharType="end"/>
    </w:r>
  </w:p>
  <w:p w14:paraId="4D658C07" w14:textId="77777777" w:rsidR="0008609B" w:rsidRDefault="0008609B" w:rsidP="0008609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D3F2D" w14:textId="77777777" w:rsidR="0008609B" w:rsidRDefault="0008609B" w:rsidP="005A4C8C">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76C05">
      <w:rPr>
        <w:rStyle w:val="Nmerodepgina"/>
        <w:noProof/>
      </w:rPr>
      <w:t>1</w:t>
    </w:r>
    <w:r>
      <w:rPr>
        <w:rStyle w:val="Nmerodepgina"/>
      </w:rPr>
      <w:fldChar w:fldCharType="end"/>
    </w:r>
  </w:p>
  <w:p w14:paraId="2F5A872C" w14:textId="77777777" w:rsidR="0008609B" w:rsidRDefault="0008609B" w:rsidP="0008609B">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A5A60" w14:textId="77777777" w:rsidR="000D7AD0" w:rsidRDefault="000D7AD0" w:rsidP="0008609B">
      <w:r>
        <w:separator/>
      </w:r>
    </w:p>
  </w:footnote>
  <w:footnote w:type="continuationSeparator" w:id="0">
    <w:p w14:paraId="401674EE" w14:textId="77777777" w:rsidR="000D7AD0" w:rsidRDefault="000D7AD0" w:rsidP="0008609B">
      <w:r>
        <w:continuationSeparator/>
      </w:r>
    </w:p>
  </w:footnote>
  <w:footnote w:id="1">
    <w:p w14:paraId="26160365" w14:textId="6012C066" w:rsidR="003A528D" w:rsidRPr="003A528D" w:rsidRDefault="003A528D">
      <w:pPr>
        <w:pStyle w:val="Textonotapie"/>
        <w:rPr>
          <w:lang w:val="es-ES"/>
        </w:rPr>
      </w:pPr>
      <w:r>
        <w:rPr>
          <w:rStyle w:val="Refdenotaalpie"/>
        </w:rPr>
        <w:footnoteRef/>
      </w:r>
      <w:r>
        <w:t xml:space="preserve"> </w:t>
      </w:r>
      <w:r>
        <w:rPr>
          <w:lang w:val="es-ES"/>
        </w:rPr>
        <w:t xml:space="preserve">Cfr. </w:t>
      </w:r>
      <w:r w:rsidRPr="003A528D">
        <w:rPr>
          <w:smallCaps/>
          <w:lang w:val="es-ES"/>
        </w:rPr>
        <w:t xml:space="preserve">Luís Alonso </w:t>
      </w:r>
      <w:proofErr w:type="spellStart"/>
      <w:r w:rsidRPr="003A528D">
        <w:rPr>
          <w:smallCaps/>
          <w:lang w:val="es-ES"/>
        </w:rPr>
        <w:t>Shökel</w:t>
      </w:r>
      <w:proofErr w:type="spellEnd"/>
      <w:r>
        <w:rPr>
          <w:lang w:val="es-ES"/>
        </w:rPr>
        <w:t xml:space="preserve">. </w:t>
      </w:r>
      <w:r w:rsidRPr="003A528D">
        <w:rPr>
          <w:i/>
          <w:lang w:val="es-ES"/>
        </w:rPr>
        <w:t xml:space="preserve">La Biblia del Peregrino. Libros </w:t>
      </w:r>
      <w:r w:rsidR="00780FAA" w:rsidRPr="003A528D">
        <w:rPr>
          <w:i/>
          <w:lang w:val="es-ES"/>
        </w:rPr>
        <w:t xml:space="preserve">Históricos. </w:t>
      </w:r>
      <w:r w:rsidRPr="003A528D">
        <w:rPr>
          <w:i/>
          <w:lang w:val="es-ES"/>
        </w:rPr>
        <w:t>Edición de Estudio Vol. 1</w:t>
      </w:r>
      <w:r>
        <w:rPr>
          <w:i/>
          <w:lang w:val="es-ES"/>
        </w:rPr>
        <w:t>b.</w:t>
      </w:r>
      <w:r>
        <w:rPr>
          <w:lang w:val="es-ES"/>
        </w:rPr>
        <w:t xml:space="preserve"> Ed. Verbo Divino. Bilbao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A77D1"/>
    <w:multiLevelType w:val="hybridMultilevel"/>
    <w:tmpl w:val="A95A7774"/>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AF"/>
    <w:rsid w:val="000021F2"/>
    <w:rsid w:val="00013C60"/>
    <w:rsid w:val="0005093C"/>
    <w:rsid w:val="00057D45"/>
    <w:rsid w:val="00072D98"/>
    <w:rsid w:val="00074C63"/>
    <w:rsid w:val="0008396E"/>
    <w:rsid w:val="0008609B"/>
    <w:rsid w:val="00090B56"/>
    <w:rsid w:val="0009159C"/>
    <w:rsid w:val="000D7AD0"/>
    <w:rsid w:val="0011641C"/>
    <w:rsid w:val="00143FAD"/>
    <w:rsid w:val="00157124"/>
    <w:rsid w:val="0017774F"/>
    <w:rsid w:val="001A6986"/>
    <w:rsid w:val="001D29B3"/>
    <w:rsid w:val="002037AA"/>
    <w:rsid w:val="00204ABD"/>
    <w:rsid w:val="00205695"/>
    <w:rsid w:val="00210313"/>
    <w:rsid w:val="00227BE8"/>
    <w:rsid w:val="002336E4"/>
    <w:rsid w:val="00243317"/>
    <w:rsid w:val="00265528"/>
    <w:rsid w:val="00272E35"/>
    <w:rsid w:val="0028121F"/>
    <w:rsid w:val="00287281"/>
    <w:rsid w:val="00297C58"/>
    <w:rsid w:val="002A4D27"/>
    <w:rsid w:val="002B2953"/>
    <w:rsid w:val="00326B8C"/>
    <w:rsid w:val="00361D38"/>
    <w:rsid w:val="00373132"/>
    <w:rsid w:val="003953ED"/>
    <w:rsid w:val="003A528D"/>
    <w:rsid w:val="003B0054"/>
    <w:rsid w:val="003E1F75"/>
    <w:rsid w:val="003F5F8E"/>
    <w:rsid w:val="00400DDF"/>
    <w:rsid w:val="004273A9"/>
    <w:rsid w:val="004317C5"/>
    <w:rsid w:val="00456DC6"/>
    <w:rsid w:val="00463EC3"/>
    <w:rsid w:val="00481A61"/>
    <w:rsid w:val="004855DF"/>
    <w:rsid w:val="00490F5C"/>
    <w:rsid w:val="004A56B3"/>
    <w:rsid w:val="004C4FAD"/>
    <w:rsid w:val="004D3A78"/>
    <w:rsid w:val="004E04DE"/>
    <w:rsid w:val="004E350E"/>
    <w:rsid w:val="004F17F1"/>
    <w:rsid w:val="004F5458"/>
    <w:rsid w:val="00523040"/>
    <w:rsid w:val="00542114"/>
    <w:rsid w:val="0054664F"/>
    <w:rsid w:val="005F706B"/>
    <w:rsid w:val="006101B8"/>
    <w:rsid w:val="006179CA"/>
    <w:rsid w:val="0064255D"/>
    <w:rsid w:val="006542C2"/>
    <w:rsid w:val="006C13A5"/>
    <w:rsid w:val="00707483"/>
    <w:rsid w:val="00734EAF"/>
    <w:rsid w:val="0074220D"/>
    <w:rsid w:val="00743D74"/>
    <w:rsid w:val="00757FDB"/>
    <w:rsid w:val="00780FAA"/>
    <w:rsid w:val="007A7A00"/>
    <w:rsid w:val="007C0F2B"/>
    <w:rsid w:val="007D0EA9"/>
    <w:rsid w:val="007E56DF"/>
    <w:rsid w:val="00810369"/>
    <w:rsid w:val="008243A8"/>
    <w:rsid w:val="0084212F"/>
    <w:rsid w:val="00875366"/>
    <w:rsid w:val="00880162"/>
    <w:rsid w:val="00882161"/>
    <w:rsid w:val="00883CA4"/>
    <w:rsid w:val="008B58B7"/>
    <w:rsid w:val="008C6082"/>
    <w:rsid w:val="008D5F2B"/>
    <w:rsid w:val="008F1C8A"/>
    <w:rsid w:val="008F7920"/>
    <w:rsid w:val="00922C79"/>
    <w:rsid w:val="00933512"/>
    <w:rsid w:val="00940D41"/>
    <w:rsid w:val="009549BA"/>
    <w:rsid w:val="009560A9"/>
    <w:rsid w:val="00972E71"/>
    <w:rsid w:val="00987C69"/>
    <w:rsid w:val="009A208B"/>
    <w:rsid w:val="009B0F25"/>
    <w:rsid w:val="009C03CF"/>
    <w:rsid w:val="009D6ABB"/>
    <w:rsid w:val="00A05C27"/>
    <w:rsid w:val="00A4053F"/>
    <w:rsid w:val="00A52CDD"/>
    <w:rsid w:val="00A570D6"/>
    <w:rsid w:val="00A86186"/>
    <w:rsid w:val="00A94C25"/>
    <w:rsid w:val="00AA75EC"/>
    <w:rsid w:val="00AC1F92"/>
    <w:rsid w:val="00AE1A54"/>
    <w:rsid w:val="00AE1C15"/>
    <w:rsid w:val="00AE56F1"/>
    <w:rsid w:val="00AE7323"/>
    <w:rsid w:val="00B11E56"/>
    <w:rsid w:val="00B3713D"/>
    <w:rsid w:val="00B519BF"/>
    <w:rsid w:val="00B541FA"/>
    <w:rsid w:val="00B56617"/>
    <w:rsid w:val="00B638D5"/>
    <w:rsid w:val="00BA2FB5"/>
    <w:rsid w:val="00C111ED"/>
    <w:rsid w:val="00C21688"/>
    <w:rsid w:val="00C45F24"/>
    <w:rsid w:val="00C73366"/>
    <w:rsid w:val="00CA0669"/>
    <w:rsid w:val="00CB3E40"/>
    <w:rsid w:val="00CC7691"/>
    <w:rsid w:val="00CE58A9"/>
    <w:rsid w:val="00D033CE"/>
    <w:rsid w:val="00D15172"/>
    <w:rsid w:val="00D23451"/>
    <w:rsid w:val="00D25D6D"/>
    <w:rsid w:val="00D25D96"/>
    <w:rsid w:val="00D32E24"/>
    <w:rsid w:val="00D66778"/>
    <w:rsid w:val="00D9271A"/>
    <w:rsid w:val="00DA095B"/>
    <w:rsid w:val="00DA3052"/>
    <w:rsid w:val="00DA410A"/>
    <w:rsid w:val="00DA6249"/>
    <w:rsid w:val="00DA7202"/>
    <w:rsid w:val="00DB4348"/>
    <w:rsid w:val="00E134A9"/>
    <w:rsid w:val="00E15832"/>
    <w:rsid w:val="00E31FD2"/>
    <w:rsid w:val="00E54F5C"/>
    <w:rsid w:val="00E62DA4"/>
    <w:rsid w:val="00E76C05"/>
    <w:rsid w:val="00E84A75"/>
    <w:rsid w:val="00E96909"/>
    <w:rsid w:val="00EA441D"/>
    <w:rsid w:val="00EA707D"/>
    <w:rsid w:val="00ED71FD"/>
    <w:rsid w:val="00F14E5B"/>
    <w:rsid w:val="00F22229"/>
    <w:rsid w:val="00F23EEF"/>
    <w:rsid w:val="00F421B7"/>
    <w:rsid w:val="00F66356"/>
    <w:rsid w:val="00F9150A"/>
    <w:rsid w:val="00F947E1"/>
    <w:rsid w:val="00FA1CD2"/>
    <w:rsid w:val="00FA5D2C"/>
    <w:rsid w:val="00FB7699"/>
    <w:rsid w:val="00FC4798"/>
    <w:rsid w:val="00FD778B"/>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D7A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4255D"/>
    <w:pPr>
      <w:spacing w:before="100" w:beforeAutospacing="1" w:after="100" w:afterAutospacing="1"/>
    </w:pPr>
    <w:rPr>
      <w:rFonts w:ascii="Times New Roman" w:hAnsi="Times New Roman" w:cs="Times New Roman"/>
      <w:lang w:eastAsia="es-ES_tradnl"/>
    </w:rPr>
  </w:style>
  <w:style w:type="paragraph" w:styleId="Encabezado">
    <w:name w:val="header"/>
    <w:basedOn w:val="Normal"/>
    <w:link w:val="EncabezadoCar"/>
    <w:uiPriority w:val="99"/>
    <w:unhideWhenUsed/>
    <w:rsid w:val="0008609B"/>
    <w:pPr>
      <w:tabs>
        <w:tab w:val="center" w:pos="4419"/>
        <w:tab w:val="right" w:pos="8838"/>
      </w:tabs>
    </w:pPr>
  </w:style>
  <w:style w:type="character" w:customStyle="1" w:styleId="EncabezadoCar">
    <w:name w:val="Encabezado Car"/>
    <w:basedOn w:val="Fuentedeprrafopredeter"/>
    <w:link w:val="Encabezado"/>
    <w:uiPriority w:val="99"/>
    <w:rsid w:val="0008609B"/>
  </w:style>
  <w:style w:type="paragraph" w:styleId="Piedepgina">
    <w:name w:val="footer"/>
    <w:basedOn w:val="Normal"/>
    <w:link w:val="PiedepginaCar"/>
    <w:uiPriority w:val="99"/>
    <w:unhideWhenUsed/>
    <w:rsid w:val="0008609B"/>
    <w:pPr>
      <w:tabs>
        <w:tab w:val="center" w:pos="4419"/>
        <w:tab w:val="right" w:pos="8838"/>
      </w:tabs>
    </w:pPr>
  </w:style>
  <w:style w:type="character" w:customStyle="1" w:styleId="PiedepginaCar">
    <w:name w:val="Pie de página Car"/>
    <w:basedOn w:val="Fuentedeprrafopredeter"/>
    <w:link w:val="Piedepgina"/>
    <w:uiPriority w:val="99"/>
    <w:rsid w:val="0008609B"/>
  </w:style>
  <w:style w:type="character" w:styleId="Nmerodepgina">
    <w:name w:val="page number"/>
    <w:basedOn w:val="Fuentedeprrafopredeter"/>
    <w:uiPriority w:val="99"/>
    <w:semiHidden/>
    <w:unhideWhenUsed/>
    <w:rsid w:val="0008609B"/>
  </w:style>
  <w:style w:type="paragraph" w:styleId="Textonotapie">
    <w:name w:val="footnote text"/>
    <w:basedOn w:val="Normal"/>
    <w:link w:val="TextonotapieCar"/>
    <w:uiPriority w:val="99"/>
    <w:unhideWhenUsed/>
    <w:rsid w:val="0011641C"/>
    <w:pPr>
      <w:jc w:val="both"/>
    </w:pPr>
    <w:rPr>
      <w:sz w:val="20"/>
      <w:szCs w:val="20"/>
    </w:rPr>
  </w:style>
  <w:style w:type="character" w:customStyle="1" w:styleId="TextonotapieCar">
    <w:name w:val="Texto nota pie Car"/>
    <w:basedOn w:val="Fuentedeprrafopredeter"/>
    <w:link w:val="Textonotapie"/>
    <w:uiPriority w:val="99"/>
    <w:rsid w:val="0011641C"/>
    <w:rPr>
      <w:sz w:val="20"/>
      <w:szCs w:val="20"/>
    </w:rPr>
  </w:style>
  <w:style w:type="character" w:styleId="Refdenotaalpie">
    <w:name w:val="footnote reference"/>
    <w:basedOn w:val="Fuentedeprrafopredeter"/>
    <w:uiPriority w:val="99"/>
    <w:unhideWhenUsed/>
    <w:rsid w:val="007E56DF"/>
    <w:rPr>
      <w:vertAlign w:val="superscript"/>
    </w:rPr>
  </w:style>
  <w:style w:type="paragraph" w:styleId="Prrafodelista">
    <w:name w:val="List Paragraph"/>
    <w:basedOn w:val="Normal"/>
    <w:uiPriority w:val="34"/>
    <w:qFormat/>
    <w:rsid w:val="0054664F"/>
    <w:pPr>
      <w:ind w:left="720"/>
      <w:contextualSpacing/>
    </w:pPr>
  </w:style>
  <w:style w:type="character" w:styleId="Textoennegrita">
    <w:name w:val="Strong"/>
    <w:basedOn w:val="Fuentedeprrafopredeter"/>
    <w:uiPriority w:val="22"/>
    <w:qFormat/>
    <w:rsid w:val="008821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4255D"/>
    <w:pPr>
      <w:spacing w:before="100" w:beforeAutospacing="1" w:after="100" w:afterAutospacing="1"/>
    </w:pPr>
    <w:rPr>
      <w:rFonts w:ascii="Times New Roman" w:hAnsi="Times New Roman" w:cs="Times New Roman"/>
      <w:lang w:eastAsia="es-ES_tradnl"/>
    </w:rPr>
  </w:style>
  <w:style w:type="paragraph" w:styleId="Encabezado">
    <w:name w:val="header"/>
    <w:basedOn w:val="Normal"/>
    <w:link w:val="EncabezadoCar"/>
    <w:uiPriority w:val="99"/>
    <w:unhideWhenUsed/>
    <w:rsid w:val="0008609B"/>
    <w:pPr>
      <w:tabs>
        <w:tab w:val="center" w:pos="4419"/>
        <w:tab w:val="right" w:pos="8838"/>
      </w:tabs>
    </w:pPr>
  </w:style>
  <w:style w:type="character" w:customStyle="1" w:styleId="EncabezadoCar">
    <w:name w:val="Encabezado Car"/>
    <w:basedOn w:val="Fuentedeprrafopredeter"/>
    <w:link w:val="Encabezado"/>
    <w:uiPriority w:val="99"/>
    <w:rsid w:val="0008609B"/>
  </w:style>
  <w:style w:type="paragraph" w:styleId="Piedepgina">
    <w:name w:val="footer"/>
    <w:basedOn w:val="Normal"/>
    <w:link w:val="PiedepginaCar"/>
    <w:uiPriority w:val="99"/>
    <w:unhideWhenUsed/>
    <w:rsid w:val="0008609B"/>
    <w:pPr>
      <w:tabs>
        <w:tab w:val="center" w:pos="4419"/>
        <w:tab w:val="right" w:pos="8838"/>
      </w:tabs>
    </w:pPr>
  </w:style>
  <w:style w:type="character" w:customStyle="1" w:styleId="PiedepginaCar">
    <w:name w:val="Pie de página Car"/>
    <w:basedOn w:val="Fuentedeprrafopredeter"/>
    <w:link w:val="Piedepgina"/>
    <w:uiPriority w:val="99"/>
    <w:rsid w:val="0008609B"/>
  </w:style>
  <w:style w:type="character" w:styleId="Nmerodepgina">
    <w:name w:val="page number"/>
    <w:basedOn w:val="Fuentedeprrafopredeter"/>
    <w:uiPriority w:val="99"/>
    <w:semiHidden/>
    <w:unhideWhenUsed/>
    <w:rsid w:val="0008609B"/>
  </w:style>
  <w:style w:type="paragraph" w:styleId="Textonotapie">
    <w:name w:val="footnote text"/>
    <w:basedOn w:val="Normal"/>
    <w:link w:val="TextonotapieCar"/>
    <w:uiPriority w:val="99"/>
    <w:unhideWhenUsed/>
    <w:rsid w:val="0011641C"/>
    <w:pPr>
      <w:jc w:val="both"/>
    </w:pPr>
    <w:rPr>
      <w:sz w:val="20"/>
      <w:szCs w:val="20"/>
    </w:rPr>
  </w:style>
  <w:style w:type="character" w:customStyle="1" w:styleId="TextonotapieCar">
    <w:name w:val="Texto nota pie Car"/>
    <w:basedOn w:val="Fuentedeprrafopredeter"/>
    <w:link w:val="Textonotapie"/>
    <w:uiPriority w:val="99"/>
    <w:rsid w:val="0011641C"/>
    <w:rPr>
      <w:sz w:val="20"/>
      <w:szCs w:val="20"/>
    </w:rPr>
  </w:style>
  <w:style w:type="character" w:styleId="Refdenotaalpie">
    <w:name w:val="footnote reference"/>
    <w:basedOn w:val="Fuentedeprrafopredeter"/>
    <w:uiPriority w:val="99"/>
    <w:unhideWhenUsed/>
    <w:rsid w:val="007E56DF"/>
    <w:rPr>
      <w:vertAlign w:val="superscript"/>
    </w:rPr>
  </w:style>
  <w:style w:type="paragraph" w:styleId="Prrafodelista">
    <w:name w:val="List Paragraph"/>
    <w:basedOn w:val="Normal"/>
    <w:uiPriority w:val="34"/>
    <w:qFormat/>
    <w:rsid w:val="0054664F"/>
    <w:pPr>
      <w:ind w:left="720"/>
      <w:contextualSpacing/>
    </w:pPr>
  </w:style>
  <w:style w:type="character" w:styleId="Textoennegrita">
    <w:name w:val="Strong"/>
    <w:basedOn w:val="Fuentedeprrafopredeter"/>
    <w:uiPriority w:val="22"/>
    <w:qFormat/>
    <w:rsid w:val="008821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35796">
      <w:bodyDiv w:val="1"/>
      <w:marLeft w:val="0"/>
      <w:marRight w:val="0"/>
      <w:marTop w:val="0"/>
      <w:marBottom w:val="0"/>
      <w:divBdr>
        <w:top w:val="none" w:sz="0" w:space="0" w:color="auto"/>
        <w:left w:val="none" w:sz="0" w:space="0" w:color="auto"/>
        <w:bottom w:val="none" w:sz="0" w:space="0" w:color="auto"/>
        <w:right w:val="none" w:sz="0" w:space="0" w:color="auto"/>
      </w:divBdr>
      <w:divsChild>
        <w:div w:id="587806934">
          <w:marLeft w:val="0"/>
          <w:marRight w:val="0"/>
          <w:marTop w:val="0"/>
          <w:marBottom w:val="0"/>
          <w:divBdr>
            <w:top w:val="none" w:sz="0" w:space="0" w:color="auto"/>
            <w:left w:val="none" w:sz="0" w:space="0" w:color="auto"/>
            <w:bottom w:val="none" w:sz="0" w:space="0" w:color="auto"/>
            <w:right w:val="none" w:sz="0" w:space="0" w:color="auto"/>
          </w:divBdr>
          <w:divsChild>
            <w:div w:id="333648214">
              <w:marLeft w:val="0"/>
              <w:marRight w:val="0"/>
              <w:marTop w:val="0"/>
              <w:marBottom w:val="0"/>
              <w:divBdr>
                <w:top w:val="none" w:sz="0" w:space="0" w:color="auto"/>
                <w:left w:val="none" w:sz="0" w:space="0" w:color="auto"/>
                <w:bottom w:val="none" w:sz="0" w:space="0" w:color="auto"/>
                <w:right w:val="none" w:sz="0" w:space="0" w:color="auto"/>
              </w:divBdr>
              <w:divsChild>
                <w:div w:id="6145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398036">
      <w:bodyDiv w:val="1"/>
      <w:marLeft w:val="0"/>
      <w:marRight w:val="0"/>
      <w:marTop w:val="0"/>
      <w:marBottom w:val="0"/>
      <w:divBdr>
        <w:top w:val="none" w:sz="0" w:space="0" w:color="auto"/>
        <w:left w:val="none" w:sz="0" w:space="0" w:color="auto"/>
        <w:bottom w:val="none" w:sz="0" w:space="0" w:color="auto"/>
        <w:right w:val="none" w:sz="0" w:space="0" w:color="auto"/>
      </w:divBdr>
      <w:divsChild>
        <w:div w:id="304623210">
          <w:marLeft w:val="0"/>
          <w:marRight w:val="0"/>
          <w:marTop w:val="0"/>
          <w:marBottom w:val="0"/>
          <w:divBdr>
            <w:top w:val="none" w:sz="0" w:space="0" w:color="auto"/>
            <w:left w:val="none" w:sz="0" w:space="0" w:color="auto"/>
            <w:bottom w:val="none" w:sz="0" w:space="0" w:color="auto"/>
            <w:right w:val="none" w:sz="0" w:space="0" w:color="auto"/>
          </w:divBdr>
          <w:divsChild>
            <w:div w:id="1423530321">
              <w:marLeft w:val="0"/>
              <w:marRight w:val="0"/>
              <w:marTop w:val="0"/>
              <w:marBottom w:val="0"/>
              <w:divBdr>
                <w:top w:val="none" w:sz="0" w:space="0" w:color="auto"/>
                <w:left w:val="none" w:sz="0" w:space="0" w:color="auto"/>
                <w:bottom w:val="none" w:sz="0" w:space="0" w:color="auto"/>
                <w:right w:val="none" w:sz="0" w:space="0" w:color="auto"/>
              </w:divBdr>
              <w:divsChild>
                <w:div w:id="147648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84288">
      <w:bodyDiv w:val="1"/>
      <w:marLeft w:val="0"/>
      <w:marRight w:val="0"/>
      <w:marTop w:val="0"/>
      <w:marBottom w:val="0"/>
      <w:divBdr>
        <w:top w:val="none" w:sz="0" w:space="0" w:color="auto"/>
        <w:left w:val="none" w:sz="0" w:space="0" w:color="auto"/>
        <w:bottom w:val="none" w:sz="0" w:space="0" w:color="auto"/>
        <w:right w:val="none" w:sz="0" w:space="0" w:color="auto"/>
      </w:divBdr>
      <w:divsChild>
        <w:div w:id="1086849258">
          <w:marLeft w:val="0"/>
          <w:marRight w:val="0"/>
          <w:marTop w:val="0"/>
          <w:marBottom w:val="0"/>
          <w:divBdr>
            <w:top w:val="none" w:sz="0" w:space="0" w:color="auto"/>
            <w:left w:val="none" w:sz="0" w:space="0" w:color="auto"/>
            <w:bottom w:val="none" w:sz="0" w:space="0" w:color="auto"/>
            <w:right w:val="none" w:sz="0" w:space="0" w:color="auto"/>
          </w:divBdr>
          <w:divsChild>
            <w:div w:id="1235317890">
              <w:marLeft w:val="0"/>
              <w:marRight w:val="0"/>
              <w:marTop w:val="0"/>
              <w:marBottom w:val="0"/>
              <w:divBdr>
                <w:top w:val="none" w:sz="0" w:space="0" w:color="auto"/>
                <w:left w:val="none" w:sz="0" w:space="0" w:color="auto"/>
                <w:bottom w:val="none" w:sz="0" w:space="0" w:color="auto"/>
                <w:right w:val="none" w:sz="0" w:space="0" w:color="auto"/>
              </w:divBdr>
              <w:divsChild>
                <w:div w:id="6369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4263">
      <w:bodyDiv w:val="1"/>
      <w:marLeft w:val="0"/>
      <w:marRight w:val="0"/>
      <w:marTop w:val="0"/>
      <w:marBottom w:val="0"/>
      <w:divBdr>
        <w:top w:val="none" w:sz="0" w:space="0" w:color="auto"/>
        <w:left w:val="none" w:sz="0" w:space="0" w:color="auto"/>
        <w:bottom w:val="none" w:sz="0" w:space="0" w:color="auto"/>
        <w:right w:val="none" w:sz="0" w:space="0" w:color="auto"/>
      </w:divBdr>
      <w:divsChild>
        <w:div w:id="466171006">
          <w:marLeft w:val="0"/>
          <w:marRight w:val="0"/>
          <w:marTop w:val="0"/>
          <w:marBottom w:val="0"/>
          <w:divBdr>
            <w:top w:val="none" w:sz="0" w:space="0" w:color="auto"/>
            <w:left w:val="none" w:sz="0" w:space="0" w:color="auto"/>
            <w:bottom w:val="none" w:sz="0" w:space="0" w:color="auto"/>
            <w:right w:val="none" w:sz="0" w:space="0" w:color="auto"/>
          </w:divBdr>
          <w:divsChild>
            <w:div w:id="1635014663">
              <w:marLeft w:val="0"/>
              <w:marRight w:val="0"/>
              <w:marTop w:val="0"/>
              <w:marBottom w:val="0"/>
              <w:divBdr>
                <w:top w:val="none" w:sz="0" w:space="0" w:color="auto"/>
                <w:left w:val="none" w:sz="0" w:space="0" w:color="auto"/>
                <w:bottom w:val="none" w:sz="0" w:space="0" w:color="auto"/>
                <w:right w:val="none" w:sz="0" w:space="0" w:color="auto"/>
              </w:divBdr>
              <w:divsChild>
                <w:div w:id="5279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97866">
      <w:bodyDiv w:val="1"/>
      <w:marLeft w:val="0"/>
      <w:marRight w:val="0"/>
      <w:marTop w:val="0"/>
      <w:marBottom w:val="0"/>
      <w:divBdr>
        <w:top w:val="none" w:sz="0" w:space="0" w:color="auto"/>
        <w:left w:val="none" w:sz="0" w:space="0" w:color="auto"/>
        <w:bottom w:val="none" w:sz="0" w:space="0" w:color="auto"/>
        <w:right w:val="none" w:sz="0" w:space="0" w:color="auto"/>
      </w:divBdr>
      <w:divsChild>
        <w:div w:id="375203565">
          <w:marLeft w:val="0"/>
          <w:marRight w:val="0"/>
          <w:marTop w:val="0"/>
          <w:marBottom w:val="0"/>
          <w:divBdr>
            <w:top w:val="none" w:sz="0" w:space="0" w:color="auto"/>
            <w:left w:val="none" w:sz="0" w:space="0" w:color="auto"/>
            <w:bottom w:val="none" w:sz="0" w:space="0" w:color="auto"/>
            <w:right w:val="none" w:sz="0" w:space="0" w:color="auto"/>
          </w:divBdr>
          <w:divsChild>
            <w:div w:id="1038091201">
              <w:marLeft w:val="0"/>
              <w:marRight w:val="0"/>
              <w:marTop w:val="0"/>
              <w:marBottom w:val="0"/>
              <w:divBdr>
                <w:top w:val="none" w:sz="0" w:space="0" w:color="auto"/>
                <w:left w:val="none" w:sz="0" w:space="0" w:color="auto"/>
                <w:bottom w:val="none" w:sz="0" w:space="0" w:color="auto"/>
                <w:right w:val="none" w:sz="0" w:space="0" w:color="auto"/>
              </w:divBdr>
              <w:divsChild>
                <w:div w:id="209146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34782">
      <w:bodyDiv w:val="1"/>
      <w:marLeft w:val="0"/>
      <w:marRight w:val="0"/>
      <w:marTop w:val="0"/>
      <w:marBottom w:val="0"/>
      <w:divBdr>
        <w:top w:val="none" w:sz="0" w:space="0" w:color="auto"/>
        <w:left w:val="none" w:sz="0" w:space="0" w:color="auto"/>
        <w:bottom w:val="none" w:sz="0" w:space="0" w:color="auto"/>
        <w:right w:val="none" w:sz="0" w:space="0" w:color="auto"/>
      </w:divBdr>
      <w:divsChild>
        <w:div w:id="598951570">
          <w:marLeft w:val="0"/>
          <w:marRight w:val="0"/>
          <w:marTop w:val="0"/>
          <w:marBottom w:val="0"/>
          <w:divBdr>
            <w:top w:val="none" w:sz="0" w:space="0" w:color="auto"/>
            <w:left w:val="none" w:sz="0" w:space="0" w:color="auto"/>
            <w:bottom w:val="none" w:sz="0" w:space="0" w:color="auto"/>
            <w:right w:val="none" w:sz="0" w:space="0" w:color="auto"/>
          </w:divBdr>
          <w:divsChild>
            <w:div w:id="1150318685">
              <w:marLeft w:val="0"/>
              <w:marRight w:val="0"/>
              <w:marTop w:val="0"/>
              <w:marBottom w:val="0"/>
              <w:divBdr>
                <w:top w:val="none" w:sz="0" w:space="0" w:color="auto"/>
                <w:left w:val="none" w:sz="0" w:space="0" w:color="auto"/>
                <w:bottom w:val="none" w:sz="0" w:space="0" w:color="auto"/>
                <w:right w:val="none" w:sz="0" w:space="0" w:color="auto"/>
              </w:divBdr>
              <w:divsChild>
                <w:div w:id="1437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2E71A-FECD-4774-95F5-05D882274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4395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EDUARDO</cp:lastModifiedBy>
  <cp:revision>2</cp:revision>
  <cp:lastPrinted>2018-03-05T05:11:00Z</cp:lastPrinted>
  <dcterms:created xsi:type="dcterms:W3CDTF">2021-03-08T04:53:00Z</dcterms:created>
  <dcterms:modified xsi:type="dcterms:W3CDTF">2021-03-08T04:53:00Z</dcterms:modified>
</cp:coreProperties>
</file>