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607AA676" w:rsidR="0042620B" w:rsidRPr="0042620B" w:rsidRDefault="002B48B3" w:rsidP="002817D5">
      <w:pPr>
        <w:jc w:val="center"/>
        <w:rPr>
          <w:b/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550AD8DB" wp14:editId="1C2E1E74">
            <wp:simplePos x="0" y="0"/>
            <wp:positionH relativeFrom="column">
              <wp:posOffset>23495</wp:posOffset>
            </wp:positionH>
            <wp:positionV relativeFrom="paragraph">
              <wp:posOffset>148590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74">
        <w:rPr>
          <w:b/>
          <w:lang w:val="es-ES"/>
        </w:rPr>
        <w:t>Martes</w:t>
      </w:r>
      <w:r w:rsidR="0007565E">
        <w:rPr>
          <w:b/>
          <w:lang w:val="es-ES"/>
        </w:rPr>
        <w:t xml:space="preserve"> </w:t>
      </w:r>
      <w:r w:rsidR="00C65BE7">
        <w:rPr>
          <w:b/>
          <w:lang w:val="es-ES"/>
        </w:rPr>
        <w:t>X del TO</w:t>
      </w:r>
      <w:r w:rsidR="006B667C">
        <w:rPr>
          <w:b/>
          <w:lang w:val="es-ES"/>
        </w:rPr>
        <w:br/>
        <w:t xml:space="preserve">Ciclo </w:t>
      </w:r>
      <w:r w:rsidR="002817D5">
        <w:rPr>
          <w:b/>
          <w:lang w:val="es-ES"/>
        </w:rPr>
        <w:t>B</w:t>
      </w:r>
    </w:p>
    <w:p w14:paraId="10FC0726" w14:textId="75D2F0FA" w:rsidR="0042620B" w:rsidRPr="00C65BE7" w:rsidRDefault="00267B74" w:rsidP="00267B74">
      <w:pPr>
        <w:jc w:val="right"/>
        <w:rPr>
          <w:i/>
          <w:lang w:val="es-ES"/>
        </w:rPr>
      </w:pPr>
      <w:r>
        <w:rPr>
          <w:lang w:val="es-ES" w:eastAsia="zh-CN"/>
        </w:rPr>
        <w:t>8</w:t>
      </w:r>
      <w:r w:rsidR="00394044" w:rsidRPr="005E188A">
        <w:rPr>
          <w:lang w:val="es-ES"/>
        </w:rPr>
        <w:t xml:space="preserve"> de </w:t>
      </w:r>
      <w:r w:rsidR="00E655CB">
        <w:rPr>
          <w:lang w:val="es-ES"/>
        </w:rPr>
        <w:t>junio</w:t>
      </w:r>
      <w:r w:rsidR="00394044" w:rsidRPr="005E188A">
        <w:rPr>
          <w:lang w:val="es-ES"/>
        </w:rPr>
        <w:t xml:space="preserve"> de 20</w:t>
      </w:r>
      <w:r w:rsidR="002F140F">
        <w:rPr>
          <w:lang w:val="es-ES"/>
        </w:rPr>
        <w:t>21</w:t>
      </w:r>
      <w:r w:rsidR="00831CAC">
        <w:rPr>
          <w:lang w:val="es-ES"/>
        </w:rPr>
        <w:br/>
      </w:r>
      <w:r w:rsidR="0007565E">
        <w:rPr>
          <w:sz w:val="16"/>
          <w:szCs w:val="16"/>
          <w:lang w:val="es-MX"/>
        </w:rPr>
        <w:t>2Cor 1,</w:t>
      </w:r>
      <w:r>
        <w:rPr>
          <w:sz w:val="16"/>
          <w:szCs w:val="16"/>
          <w:lang w:val="es-MX"/>
        </w:rPr>
        <w:t>18-22</w:t>
      </w:r>
      <w:r w:rsidR="00831CAC">
        <w:rPr>
          <w:sz w:val="16"/>
          <w:szCs w:val="16"/>
          <w:lang w:val="es-MX"/>
        </w:rPr>
        <w:br/>
      </w:r>
      <w:r w:rsidR="0007565E">
        <w:rPr>
          <w:sz w:val="16"/>
          <w:szCs w:val="16"/>
          <w:lang w:val="es-ES"/>
        </w:rPr>
        <w:t xml:space="preserve">Sal </w:t>
      </w:r>
      <w:r>
        <w:rPr>
          <w:sz w:val="16"/>
          <w:szCs w:val="16"/>
          <w:lang w:val="es-ES"/>
        </w:rPr>
        <w:t>118</w:t>
      </w:r>
      <w:r w:rsidR="0045571C" w:rsidRPr="00E655CB">
        <w:rPr>
          <w:sz w:val="16"/>
          <w:szCs w:val="16"/>
          <w:lang w:val="es-ES"/>
        </w:rPr>
        <w:br/>
      </w:r>
      <w:r w:rsidR="0007565E">
        <w:rPr>
          <w:sz w:val="16"/>
          <w:szCs w:val="16"/>
          <w:lang w:val="es-ES"/>
        </w:rPr>
        <w:t>Mt 5,</w:t>
      </w:r>
      <w:r>
        <w:rPr>
          <w:sz w:val="16"/>
          <w:szCs w:val="16"/>
          <w:lang w:val="es-ES"/>
        </w:rPr>
        <w:t>13-16</w:t>
      </w:r>
      <w:r w:rsidR="00831CAC">
        <w:rPr>
          <w:sz w:val="16"/>
          <w:szCs w:val="16"/>
          <w:lang w:val="es-ES"/>
        </w:rPr>
        <w:br/>
      </w:r>
      <w:r w:rsidR="0042620B" w:rsidRPr="00C65BE7">
        <w:rPr>
          <w:i/>
          <w:lang w:val="es-ES"/>
        </w:rPr>
        <w:t>P. Eduardo Suanzes, msps</w:t>
      </w:r>
    </w:p>
    <w:p w14:paraId="4D316CB3" w14:textId="510130F8" w:rsidR="00C64C70" w:rsidRDefault="00897E71" w:rsidP="00BF2BE0">
      <w:pPr>
        <w:jc w:val="both"/>
        <w:rPr>
          <w:lang w:val="es-ES"/>
        </w:rPr>
      </w:pPr>
      <w:r>
        <w:rPr>
          <w:lang w:val="es-ES"/>
        </w:rPr>
        <w:t xml:space="preserve">Pablo está en Éfeso. </w:t>
      </w:r>
      <w:r w:rsidR="00633EA2">
        <w:rPr>
          <w:lang w:val="es-ES"/>
        </w:rPr>
        <w:t xml:space="preserve">La comunidad de Corinto estaba enfada con </w:t>
      </w:r>
      <w:r>
        <w:rPr>
          <w:lang w:val="es-ES"/>
        </w:rPr>
        <w:t>él</w:t>
      </w:r>
      <w:r w:rsidR="00633EA2">
        <w:rPr>
          <w:lang w:val="es-ES"/>
        </w:rPr>
        <w:t xml:space="preserve"> porque les había prometido que iría pronto a visitarles</w:t>
      </w:r>
      <w:r w:rsidR="00BF2BE0">
        <w:rPr>
          <w:lang w:val="es-ES"/>
        </w:rPr>
        <w:t xml:space="preserve"> para mediar en un conflicto interno</w:t>
      </w:r>
      <w:r w:rsidR="00633EA2">
        <w:rPr>
          <w:lang w:val="es-ES"/>
        </w:rPr>
        <w:t xml:space="preserve"> y no acaba</w:t>
      </w:r>
      <w:r>
        <w:rPr>
          <w:lang w:val="es-ES"/>
        </w:rPr>
        <w:t>ba</w:t>
      </w:r>
      <w:r w:rsidR="00633EA2">
        <w:rPr>
          <w:lang w:val="es-ES"/>
        </w:rPr>
        <w:t xml:space="preserve"> de hacerlo</w:t>
      </w:r>
      <w:r>
        <w:rPr>
          <w:lang w:val="es-ES"/>
        </w:rPr>
        <w:t>: dudan seriamente de su palabra, o su palabra solo es palabra de un hombre débil y voluble</w:t>
      </w:r>
      <w:r w:rsidR="00633EA2">
        <w:rPr>
          <w:lang w:val="es-ES"/>
        </w:rPr>
        <w:t>. Sin embargo, él no ha faltado a su palabra y les explica</w:t>
      </w:r>
      <w:r>
        <w:rPr>
          <w:lang w:val="es-ES"/>
        </w:rPr>
        <w:t xml:space="preserve"> que las modificaciones efectuadas en su itinerario han sido de tipo pastoral</w:t>
      </w:r>
      <w:r w:rsidR="00BF2BE0">
        <w:rPr>
          <w:lang w:val="es-ES"/>
        </w:rPr>
        <w:t>: era mejor que Tito fuera en su lugar como mediador del conflicto</w:t>
      </w:r>
      <w:r w:rsidR="00A45785">
        <w:rPr>
          <w:lang w:val="es-ES"/>
        </w:rPr>
        <w:t xml:space="preserve"> por sus habilidades para ello</w:t>
      </w:r>
      <w:r w:rsidR="00BF2BE0">
        <w:rPr>
          <w:lang w:val="es-ES"/>
        </w:rPr>
        <w:t>. Y no se equivocaba.</w:t>
      </w:r>
      <w:r>
        <w:rPr>
          <w:lang w:val="es-ES"/>
        </w:rPr>
        <w:t xml:space="preserve"> </w:t>
      </w:r>
      <w:r w:rsidR="00BF2BE0">
        <w:rPr>
          <w:lang w:val="es-ES"/>
        </w:rPr>
        <w:t xml:space="preserve">Si actuó así fue por amor, por el interés mismo de los corintios. </w:t>
      </w:r>
      <w:r>
        <w:rPr>
          <w:lang w:val="es-ES"/>
        </w:rPr>
        <w:t>En él, dice, no ha doblez, no hay un sí y luego un no y Dios mismo es su aval.</w:t>
      </w:r>
    </w:p>
    <w:p w14:paraId="7B3DA5BD" w14:textId="4FECAA08" w:rsidR="00897E71" w:rsidRDefault="000219ED" w:rsidP="000219ED">
      <w:pPr>
        <w:jc w:val="both"/>
        <w:rPr>
          <w:lang w:val="es-ES"/>
        </w:rPr>
      </w:pPr>
      <w:r>
        <w:rPr>
          <w:lang w:val="es-ES"/>
        </w:rPr>
        <w:t>Efectivamente: s</w:t>
      </w:r>
      <w:r w:rsidR="00897E71">
        <w:rPr>
          <w:lang w:val="es-ES"/>
        </w:rPr>
        <w:t>e</w:t>
      </w:r>
      <w:r w:rsidR="00897E71" w:rsidRPr="00897E71">
        <w:rPr>
          <w:lang w:val="es-ES"/>
        </w:rPr>
        <w:t xml:space="preserve"> ha visto obli</w:t>
      </w:r>
      <w:r w:rsidR="00897E71">
        <w:rPr>
          <w:lang w:val="es-ES"/>
        </w:rPr>
        <w:t>g</w:t>
      </w:r>
      <w:r w:rsidR="00897E71" w:rsidRPr="00897E71">
        <w:rPr>
          <w:lang w:val="es-ES"/>
        </w:rPr>
        <w:t>ado a retrasar un viaje proyectado a Corinto</w:t>
      </w:r>
      <w:r>
        <w:rPr>
          <w:lang w:val="es-ES"/>
        </w:rPr>
        <w:t>,</w:t>
      </w:r>
      <w:r w:rsidR="00897E71" w:rsidRPr="00897E71">
        <w:rPr>
          <w:lang w:val="es-ES"/>
        </w:rPr>
        <w:t xml:space="preserve"> </w:t>
      </w:r>
      <w:r>
        <w:rPr>
          <w:lang w:val="es-ES"/>
        </w:rPr>
        <w:t>pero r</w:t>
      </w:r>
      <w:r w:rsidR="00897E71" w:rsidRPr="00897E71">
        <w:rPr>
          <w:lang w:val="es-ES"/>
        </w:rPr>
        <w:t xml:space="preserve">echaza una interpretación meramente humana de estos hechos, ya que él no es hombre de </w:t>
      </w:r>
      <w:r w:rsidR="00897E71">
        <w:rPr>
          <w:lang w:val="es-ES"/>
        </w:rPr>
        <w:t xml:space="preserve">sí </w:t>
      </w:r>
      <w:r w:rsidR="00897E71" w:rsidRPr="00897E71">
        <w:rPr>
          <w:lang w:val="es-ES"/>
        </w:rPr>
        <w:t xml:space="preserve">y </w:t>
      </w:r>
      <w:r w:rsidR="00897E71">
        <w:rPr>
          <w:lang w:val="es-ES"/>
        </w:rPr>
        <w:t>no</w:t>
      </w:r>
      <w:r w:rsidR="00897E71" w:rsidRPr="00897E71">
        <w:rPr>
          <w:lang w:val="es-ES"/>
        </w:rPr>
        <w:t>. A</w:t>
      </w:r>
      <w:r w:rsidR="00897E71">
        <w:rPr>
          <w:lang w:val="es-ES"/>
        </w:rPr>
        <w:t xml:space="preserve"> </w:t>
      </w:r>
      <w:r w:rsidR="00897E71" w:rsidRPr="00897E71">
        <w:rPr>
          <w:lang w:val="es-ES"/>
        </w:rPr>
        <w:t>tal Señor, tal discípulo. Pues bien, Cristo n</w:t>
      </w:r>
      <w:r w:rsidR="00897E71">
        <w:rPr>
          <w:lang w:val="es-ES"/>
        </w:rPr>
        <w:t>o</w:t>
      </w:r>
      <w:r w:rsidR="00897E71" w:rsidRPr="00897E71">
        <w:rPr>
          <w:lang w:val="es-ES"/>
        </w:rPr>
        <w:t xml:space="preserve"> es más que </w:t>
      </w:r>
      <w:r w:rsidR="00897E71">
        <w:rPr>
          <w:lang w:val="es-ES"/>
        </w:rPr>
        <w:t>«sí»</w:t>
      </w:r>
      <w:r w:rsidR="00897E71" w:rsidRPr="00897E71">
        <w:rPr>
          <w:lang w:val="es-ES"/>
        </w:rPr>
        <w:t xml:space="preserve"> en su persona.</w:t>
      </w:r>
      <w:r w:rsidR="00897E71">
        <w:rPr>
          <w:lang w:val="es-ES"/>
        </w:rPr>
        <w:t xml:space="preserve"> </w:t>
      </w:r>
      <w:r w:rsidR="00897E71" w:rsidRPr="00897E71">
        <w:rPr>
          <w:lang w:val="es-ES"/>
        </w:rPr>
        <w:t xml:space="preserve">A la comunidad de Corinto sólo le queda decir </w:t>
      </w:r>
      <w:r w:rsidR="00897E71">
        <w:rPr>
          <w:lang w:val="es-ES"/>
        </w:rPr>
        <w:t>¡amén</w:t>
      </w:r>
      <w:r>
        <w:rPr>
          <w:lang w:val="es-ES"/>
        </w:rPr>
        <w:t>!</w:t>
      </w:r>
    </w:p>
    <w:p w14:paraId="42DDAAAE" w14:textId="77777777" w:rsidR="00425C36" w:rsidRDefault="00897E71" w:rsidP="00B57061">
      <w:pPr>
        <w:jc w:val="both"/>
        <w:rPr>
          <w:lang w:val="es-ES"/>
        </w:rPr>
      </w:pPr>
      <w:r w:rsidRPr="00897E71">
        <w:rPr>
          <w:lang w:val="es-ES"/>
        </w:rPr>
        <w:t xml:space="preserve">Pablo quiere que los corintios, como </w:t>
      </w:r>
      <w:r>
        <w:rPr>
          <w:lang w:val="es-ES"/>
        </w:rPr>
        <w:t>las otras comunidades</w:t>
      </w:r>
      <w:r w:rsidRPr="00897E71">
        <w:rPr>
          <w:lang w:val="es-ES"/>
        </w:rPr>
        <w:t>, reciban la palabra de Dios que él les hace oír</w:t>
      </w:r>
      <w:r w:rsidR="000219ED">
        <w:rPr>
          <w:lang w:val="es-ES"/>
        </w:rPr>
        <w:t>; no se trata, como dicen los corintios</w:t>
      </w:r>
      <w:r w:rsidR="0069417A">
        <w:rPr>
          <w:lang w:val="es-ES"/>
        </w:rPr>
        <w:t>,</w:t>
      </w:r>
      <w:r w:rsidR="000219ED">
        <w:rPr>
          <w:lang w:val="es-ES"/>
        </w:rPr>
        <w:t xml:space="preserve"> de</w:t>
      </w:r>
      <w:r w:rsidRPr="00897E71">
        <w:rPr>
          <w:lang w:val="es-ES"/>
        </w:rPr>
        <w:t xml:space="preserve"> una palabra de hombre, sino </w:t>
      </w:r>
      <w:r w:rsidR="000219ED">
        <w:rPr>
          <w:lang w:val="es-ES"/>
        </w:rPr>
        <w:t>de</w:t>
      </w:r>
      <w:r w:rsidRPr="00897E71">
        <w:rPr>
          <w:lang w:val="es-ES"/>
        </w:rPr>
        <w:t xml:space="preserve"> lo que es en realidad: la palabra de Dios. </w:t>
      </w:r>
      <w:r>
        <w:rPr>
          <w:lang w:val="es-ES"/>
        </w:rPr>
        <w:t>Jesús es el «sí» de Dios a</w:t>
      </w:r>
      <w:r w:rsidR="0069417A">
        <w:rPr>
          <w:lang w:val="es-ES"/>
        </w:rPr>
        <w:t xml:space="preserve"> </w:t>
      </w:r>
      <w:r>
        <w:rPr>
          <w:lang w:val="es-ES"/>
        </w:rPr>
        <w:t>l</w:t>
      </w:r>
      <w:r w:rsidR="0069417A">
        <w:rPr>
          <w:lang w:val="es-ES"/>
        </w:rPr>
        <w:t>a existencia rota del ser humano</w:t>
      </w:r>
      <w:r w:rsidR="000219ED">
        <w:rPr>
          <w:lang w:val="es-ES"/>
        </w:rPr>
        <w:t>, y ése es su único interés</w:t>
      </w:r>
      <w:r w:rsidR="000219ED">
        <w:rPr>
          <w:rStyle w:val="Refdenotaalpie"/>
          <w:lang w:val="es-ES"/>
        </w:rPr>
        <w:footnoteReference w:id="1"/>
      </w:r>
      <w:r w:rsidR="000219ED">
        <w:rPr>
          <w:lang w:val="es-ES"/>
        </w:rPr>
        <w:t>.</w:t>
      </w:r>
      <w:r w:rsidR="0069417A">
        <w:rPr>
          <w:lang w:val="es-ES"/>
        </w:rPr>
        <w:t xml:space="preserve"> Y el </w:t>
      </w:r>
      <w:r w:rsidR="0069417A">
        <w:rPr>
          <w:lang w:val="es-ES"/>
        </w:rPr>
        <w:t>«sí» de Dios</w:t>
      </w:r>
      <w:r w:rsidR="00B57061">
        <w:rPr>
          <w:lang w:val="es-ES"/>
        </w:rPr>
        <w:t xml:space="preserve"> es un verdadero sí frente a y en medio de nuestros noes.  </w:t>
      </w:r>
    </w:p>
    <w:p w14:paraId="59798D66" w14:textId="0AC2DD5C" w:rsidR="00C410B1" w:rsidRDefault="00425C36" w:rsidP="00C410B1">
      <w:pPr>
        <w:jc w:val="both"/>
        <w:rPr>
          <w:lang w:val="es-ES"/>
        </w:rPr>
      </w:pPr>
      <w:r>
        <w:rPr>
          <w:lang w:val="es-ES"/>
        </w:rPr>
        <w:t>Tal es el sí de Dios que s</w:t>
      </w:r>
      <w:r w:rsidRPr="00425C36">
        <w:rPr>
          <w:lang w:val="es-ES"/>
        </w:rPr>
        <w:t>e ha comprometido con la redención y liberación de esta humanidad desde los más bajos fondos. Asumió la condición humana</w:t>
      </w:r>
      <w:r w:rsidR="00C410B1">
        <w:rPr>
          <w:lang w:val="es-ES"/>
        </w:rPr>
        <w:t>, pero</w:t>
      </w:r>
      <w:r w:rsidRPr="00425C36">
        <w:rPr>
          <w:lang w:val="es-ES"/>
        </w:rPr>
        <w:t xml:space="preserve"> en su nivel más bajo, la condición del siervo, del condenado, del crucificado</w:t>
      </w:r>
      <w:r w:rsidR="00C410B1">
        <w:rPr>
          <w:lang w:val="es-ES"/>
        </w:rPr>
        <w:t xml:space="preserve"> excluido y maldecido</w:t>
      </w:r>
      <w:r w:rsidRPr="00425C36">
        <w:rPr>
          <w:lang w:val="es-ES"/>
        </w:rPr>
        <w:t xml:space="preserve">. Así puso de manifiesto toda la fuerza del pecado, el rostro más inhumano del pecado y sus efectos más destructivos. Quiso redimir, liberar, </w:t>
      </w:r>
      <w:r w:rsidR="00C410B1">
        <w:rPr>
          <w:lang w:val="es-ES"/>
        </w:rPr>
        <w:t xml:space="preserve">plenificar </w:t>
      </w:r>
      <w:r w:rsidRPr="00425C36">
        <w:rPr>
          <w:lang w:val="es-ES"/>
        </w:rPr>
        <w:t>a la humanidad</w:t>
      </w:r>
      <w:r w:rsidR="00C410B1">
        <w:rPr>
          <w:lang w:val="es-ES"/>
        </w:rPr>
        <w:t>,</w:t>
      </w:r>
      <w:r w:rsidRPr="00425C36">
        <w:rPr>
          <w:lang w:val="es-ES"/>
        </w:rPr>
        <w:t xml:space="preserve"> o humanizar lo inhumano</w:t>
      </w:r>
      <w:r w:rsidR="00C410B1">
        <w:rPr>
          <w:lang w:val="es-ES"/>
        </w:rPr>
        <w:t>,</w:t>
      </w:r>
      <w:r w:rsidRPr="00425C36">
        <w:rPr>
          <w:lang w:val="es-ES"/>
        </w:rPr>
        <w:t xml:space="preserve"> mediante un ejercicio o compromiso de compasión, de amor, de misericordia, de fidelidad</w:t>
      </w:r>
      <w:r w:rsidR="00C410B1">
        <w:rPr>
          <w:lang w:val="es-ES"/>
        </w:rPr>
        <w:t>, de entrega total</w:t>
      </w:r>
      <w:r w:rsidRPr="00425C36">
        <w:rPr>
          <w:lang w:val="es-ES"/>
        </w:rPr>
        <w:t>... Así</w:t>
      </w:r>
      <w:r w:rsidR="00C410B1">
        <w:rPr>
          <w:lang w:val="es-ES"/>
        </w:rPr>
        <w:t xml:space="preserve">, el sí de Dios, </w:t>
      </w:r>
      <w:r w:rsidRPr="00425C36">
        <w:rPr>
          <w:lang w:val="es-ES"/>
        </w:rPr>
        <w:t xml:space="preserve"> venció las fuerzas del pecado y mostró el camino para liberar a la humanidad de tanta inhumanidad</w:t>
      </w:r>
      <w:r w:rsidR="00C410B1">
        <w:rPr>
          <w:rStyle w:val="Refdenotaalpie"/>
          <w:lang w:val="es-ES"/>
        </w:rPr>
        <w:footnoteReference w:id="2"/>
      </w:r>
      <w:r w:rsidRPr="00425C36">
        <w:rPr>
          <w:lang w:val="es-ES"/>
        </w:rPr>
        <w:t xml:space="preserve">. </w:t>
      </w:r>
    </w:p>
    <w:p w14:paraId="487797AA" w14:textId="4B5804F4" w:rsidR="00897E71" w:rsidRDefault="00C410B1" w:rsidP="00C410B1">
      <w:pPr>
        <w:jc w:val="both"/>
        <w:rPr>
          <w:lang w:val="es-ES"/>
        </w:rPr>
      </w:pPr>
      <w:r>
        <w:rPr>
          <w:lang w:val="es-ES"/>
        </w:rPr>
        <w:t xml:space="preserve">¿Cuál es nuestra respuesta del cristiano? </w:t>
      </w:r>
      <w:r w:rsidR="00B57061">
        <w:rPr>
          <w:lang w:val="es-ES"/>
        </w:rPr>
        <w:t>Ojalá podamos decir como Concepción Cabrera de Armida: «</w:t>
      </w:r>
      <w:r w:rsidR="00B57061" w:rsidRPr="00B57061">
        <w:rPr>
          <w:lang w:val="es-ES"/>
        </w:rPr>
        <w:t xml:space="preserve">Que sea en mí un </w:t>
      </w:r>
      <w:r w:rsidR="00C433CA">
        <w:rPr>
          <w:lang w:val="es-ES"/>
        </w:rPr>
        <w:t>«</w:t>
      </w:r>
      <w:r w:rsidR="00B57061">
        <w:rPr>
          <w:lang w:val="es-ES"/>
        </w:rPr>
        <w:t>sí</w:t>
      </w:r>
      <w:r w:rsidR="00C433CA">
        <w:rPr>
          <w:lang w:val="es-ES"/>
        </w:rPr>
        <w:t>»</w:t>
      </w:r>
      <w:r w:rsidR="00B57061" w:rsidRPr="00B57061">
        <w:rPr>
          <w:lang w:val="es-ES"/>
        </w:rPr>
        <w:t xml:space="preserve"> Jesús, tan fuerte, tan victorioso, que cualquier </w:t>
      </w:r>
      <w:r w:rsidR="00C433CA">
        <w:rPr>
          <w:lang w:val="es-ES"/>
        </w:rPr>
        <w:t>«</w:t>
      </w:r>
      <w:r w:rsidR="00B57061" w:rsidRPr="00B57061">
        <w:rPr>
          <w:lang w:val="es-ES"/>
        </w:rPr>
        <w:t>no</w:t>
      </w:r>
      <w:r w:rsidR="00C433CA">
        <w:rPr>
          <w:lang w:val="es-ES"/>
        </w:rPr>
        <w:t>»</w:t>
      </w:r>
      <w:r w:rsidR="00B57061" w:rsidRPr="00B57061">
        <w:rPr>
          <w:lang w:val="es-ES"/>
        </w:rPr>
        <w:t xml:space="preserve"> sea para siempre imposible</w:t>
      </w:r>
      <w:r w:rsidR="00B57061">
        <w:rPr>
          <w:lang w:val="es-ES"/>
        </w:rPr>
        <w:t>»</w:t>
      </w:r>
      <w:r w:rsidR="00B57061">
        <w:rPr>
          <w:rStyle w:val="Refdenotaalpie"/>
          <w:lang w:val="es-ES"/>
        </w:rPr>
        <w:footnoteReference w:id="3"/>
      </w:r>
    </w:p>
    <w:p w14:paraId="03737669" w14:textId="2E5E8221" w:rsidR="003870EC" w:rsidRDefault="000B69DE" w:rsidP="00B56233">
      <w:pPr>
        <w:jc w:val="both"/>
        <w:rPr>
          <w:lang w:val="es-ES"/>
        </w:rPr>
      </w:pPr>
      <w:r>
        <w:rPr>
          <w:lang w:val="es-ES"/>
        </w:rPr>
        <w:t>Pasando al evangelio, nos encontramos que Jesús dice: «</w:t>
      </w:r>
      <w:r w:rsidRPr="000B69DE">
        <w:rPr>
          <w:i/>
          <w:iCs/>
          <w:lang w:val="es-ES"/>
        </w:rPr>
        <w:t xml:space="preserve">ustedes son </w:t>
      </w:r>
      <w:r w:rsidRPr="000B69DE">
        <w:rPr>
          <w:b/>
          <w:bCs/>
          <w:i/>
          <w:iCs/>
          <w:lang w:val="es-ES"/>
        </w:rPr>
        <w:t>la sal</w:t>
      </w:r>
      <w:r w:rsidRPr="000B69DE">
        <w:rPr>
          <w:i/>
          <w:iCs/>
          <w:lang w:val="es-ES"/>
        </w:rPr>
        <w:t xml:space="preserve"> de </w:t>
      </w:r>
      <w:r w:rsidRPr="000B69DE">
        <w:rPr>
          <w:b/>
          <w:bCs/>
          <w:i/>
          <w:iCs/>
          <w:lang w:val="es-ES"/>
        </w:rPr>
        <w:t>la tierra</w:t>
      </w:r>
      <w:r>
        <w:rPr>
          <w:lang w:val="es-ES"/>
        </w:rPr>
        <w:t>». Han de saber que «</w:t>
      </w:r>
      <w:r w:rsidRPr="000B69DE">
        <w:rPr>
          <w:i/>
          <w:iCs/>
          <w:lang w:val="es-ES"/>
        </w:rPr>
        <w:t>la sal</w:t>
      </w:r>
      <w:r>
        <w:rPr>
          <w:lang w:val="es-ES"/>
        </w:rPr>
        <w:t xml:space="preserve">», además de conservar los alimentos tenía una función muy </w:t>
      </w:r>
      <w:r>
        <w:rPr>
          <w:lang w:val="es-ES"/>
        </w:rPr>
        <w:lastRenderedPageBreak/>
        <w:t>especial</w:t>
      </w:r>
      <w:r w:rsidR="003870EC">
        <w:rPr>
          <w:lang w:val="es-ES"/>
        </w:rPr>
        <w:t xml:space="preserve"> con relación a los pactos de alianza</w:t>
      </w:r>
      <w:r>
        <w:rPr>
          <w:lang w:val="es-ES"/>
        </w:rPr>
        <w:t>. Precisamente por eso, porque l</w:t>
      </w:r>
      <w:r w:rsidRPr="000B69DE">
        <w:rPr>
          <w:lang w:val="es-ES"/>
        </w:rPr>
        <w:t>a sal</w:t>
      </w:r>
      <w:r>
        <w:rPr>
          <w:lang w:val="es-ES"/>
        </w:rPr>
        <w:t xml:space="preserve"> aseguraba la </w:t>
      </w:r>
      <w:r w:rsidRPr="000B69DE">
        <w:rPr>
          <w:lang w:val="es-ES"/>
        </w:rPr>
        <w:t xml:space="preserve">incorruptibilidad, se usaba en los pactos como símbolo de su firmeza y permanencia. En particular, todo sacrificio </w:t>
      </w:r>
      <w:r>
        <w:rPr>
          <w:lang w:val="es-ES"/>
        </w:rPr>
        <w:t xml:space="preserve">a Yahvé </w:t>
      </w:r>
      <w:r w:rsidRPr="000B69DE">
        <w:rPr>
          <w:lang w:val="es-ES"/>
        </w:rPr>
        <w:t>debía ser salado, como se</w:t>
      </w:r>
      <w:r>
        <w:rPr>
          <w:lang w:val="es-ES"/>
        </w:rPr>
        <w:t>ñ</w:t>
      </w:r>
      <w:r w:rsidRPr="000B69DE">
        <w:rPr>
          <w:lang w:val="es-ES"/>
        </w:rPr>
        <w:t xml:space="preserve">al </w:t>
      </w:r>
      <w:r>
        <w:rPr>
          <w:lang w:val="es-ES"/>
        </w:rPr>
        <w:t>de la permanencia de la alianza</w:t>
      </w:r>
      <w:r>
        <w:rPr>
          <w:rStyle w:val="Refdenotaalpie"/>
          <w:lang w:val="es-ES"/>
        </w:rPr>
        <w:footnoteReference w:id="4"/>
      </w:r>
      <w:r w:rsidRPr="000B69DE">
        <w:rPr>
          <w:lang w:val="es-ES"/>
        </w:rPr>
        <w:t xml:space="preserve">. </w:t>
      </w:r>
      <w:r>
        <w:rPr>
          <w:lang w:val="es-ES"/>
        </w:rPr>
        <w:t>Por tanto la sal tenía esta función en la</w:t>
      </w:r>
      <w:r w:rsidR="003870EC">
        <w:rPr>
          <w:lang w:val="es-ES"/>
        </w:rPr>
        <w:t>s</w:t>
      </w:r>
      <w:r>
        <w:rPr>
          <w:lang w:val="es-ES"/>
        </w:rPr>
        <w:t xml:space="preserve"> alianzas: connotarlas de fidelidad, de permanencia, de constancia en la entrega del sacrificio.</w:t>
      </w:r>
      <w:r w:rsidR="003870EC">
        <w:rPr>
          <w:lang w:val="es-ES"/>
        </w:rPr>
        <w:t xml:space="preserve"> </w:t>
      </w:r>
      <w:r>
        <w:rPr>
          <w:lang w:val="es-ES"/>
        </w:rPr>
        <w:t xml:space="preserve">Por otro lado, </w:t>
      </w:r>
      <w:r w:rsidRPr="000B69DE">
        <w:rPr>
          <w:lang w:val="es-ES"/>
        </w:rPr>
        <w:t>«</w:t>
      </w:r>
      <w:r w:rsidRPr="000B69DE">
        <w:rPr>
          <w:i/>
          <w:iCs/>
          <w:lang w:val="es-ES"/>
        </w:rPr>
        <w:t>la tierra</w:t>
      </w:r>
      <w:r w:rsidRPr="000B69DE">
        <w:rPr>
          <w:lang w:val="es-ES"/>
        </w:rPr>
        <w:t>» est</w:t>
      </w:r>
      <w:r w:rsidR="003870EC">
        <w:rPr>
          <w:lang w:val="es-ES"/>
        </w:rPr>
        <w:t>á</w:t>
      </w:r>
      <w:r w:rsidRPr="000B69DE">
        <w:rPr>
          <w:lang w:val="es-ES"/>
        </w:rPr>
        <w:t xml:space="preserve"> por la humanidad que la habita</w:t>
      </w:r>
      <w:r w:rsidR="00B56233">
        <w:rPr>
          <w:lang w:val="es-ES"/>
        </w:rPr>
        <w:t xml:space="preserve">. Entonces, </w:t>
      </w:r>
      <w:r w:rsidR="00B56233">
        <w:rPr>
          <w:lang w:val="es-ES"/>
        </w:rPr>
        <w:t>«</w:t>
      </w:r>
      <w:r w:rsidR="00B56233" w:rsidRPr="000B69DE">
        <w:rPr>
          <w:i/>
          <w:iCs/>
          <w:lang w:val="es-ES"/>
        </w:rPr>
        <w:t xml:space="preserve">ustedes son </w:t>
      </w:r>
      <w:r w:rsidR="00B56233" w:rsidRPr="000B69DE">
        <w:rPr>
          <w:b/>
          <w:bCs/>
          <w:i/>
          <w:iCs/>
          <w:lang w:val="es-ES"/>
        </w:rPr>
        <w:t>la sal</w:t>
      </w:r>
      <w:r w:rsidR="00B56233" w:rsidRPr="000B69DE">
        <w:rPr>
          <w:i/>
          <w:iCs/>
          <w:lang w:val="es-ES"/>
        </w:rPr>
        <w:t xml:space="preserve"> de </w:t>
      </w:r>
      <w:r w:rsidR="00B56233" w:rsidRPr="000B69DE">
        <w:rPr>
          <w:b/>
          <w:bCs/>
          <w:i/>
          <w:iCs/>
          <w:lang w:val="es-ES"/>
        </w:rPr>
        <w:t>la tierra</w:t>
      </w:r>
      <w:r w:rsidR="00B56233">
        <w:rPr>
          <w:lang w:val="es-ES"/>
        </w:rPr>
        <w:t xml:space="preserve">». </w:t>
      </w:r>
      <w:r w:rsidRPr="000B69DE">
        <w:rPr>
          <w:lang w:val="es-ES"/>
        </w:rPr>
        <w:t xml:space="preserve"> </w:t>
      </w:r>
    </w:p>
    <w:p w14:paraId="39937632" w14:textId="61F7A717" w:rsidR="000B69DE" w:rsidRDefault="000B69DE" w:rsidP="003870EC">
      <w:pPr>
        <w:jc w:val="both"/>
        <w:rPr>
          <w:lang w:val="es-ES"/>
        </w:rPr>
      </w:pPr>
      <w:r w:rsidRPr="000B69DE">
        <w:rPr>
          <w:lang w:val="es-ES"/>
        </w:rPr>
        <w:t xml:space="preserve">Según este dicho de Jesus, </w:t>
      </w:r>
      <w:r w:rsidRPr="003870EC">
        <w:rPr>
          <w:b/>
          <w:bCs/>
          <w:i/>
          <w:iCs/>
          <w:lang w:val="es-ES"/>
        </w:rPr>
        <w:t>los discípulos son la sal que asegura la alianza de Di</w:t>
      </w:r>
      <w:r w:rsidR="003870EC" w:rsidRPr="003870EC">
        <w:rPr>
          <w:b/>
          <w:bCs/>
          <w:i/>
          <w:iCs/>
          <w:lang w:val="es-ES"/>
        </w:rPr>
        <w:t>o</w:t>
      </w:r>
      <w:r w:rsidRPr="003870EC">
        <w:rPr>
          <w:b/>
          <w:bCs/>
          <w:i/>
          <w:iCs/>
          <w:lang w:val="es-ES"/>
        </w:rPr>
        <w:t>s con la humanidad</w:t>
      </w:r>
      <w:r w:rsidRPr="000B69DE">
        <w:rPr>
          <w:lang w:val="es-ES"/>
        </w:rPr>
        <w:t xml:space="preserve">; es decir, </w:t>
      </w:r>
      <w:r w:rsidRPr="003870EC">
        <w:rPr>
          <w:b/>
          <w:bCs/>
          <w:i/>
          <w:iCs/>
          <w:lang w:val="es-ES"/>
        </w:rPr>
        <w:t>de su fidelidad al programa de Jes</w:t>
      </w:r>
      <w:r w:rsidR="003870EC">
        <w:rPr>
          <w:b/>
          <w:bCs/>
          <w:i/>
          <w:iCs/>
          <w:lang w:val="es-ES"/>
        </w:rPr>
        <w:t>ú</w:t>
      </w:r>
      <w:r w:rsidRPr="003870EC">
        <w:rPr>
          <w:b/>
          <w:bCs/>
          <w:i/>
          <w:iCs/>
          <w:lang w:val="es-ES"/>
        </w:rPr>
        <w:t>s depende que exista la alianza, y que se lleve a cabo la obra liberadora prometida</w:t>
      </w:r>
      <w:r w:rsidRPr="000B69DE">
        <w:rPr>
          <w:lang w:val="es-ES"/>
        </w:rPr>
        <w:t xml:space="preserve">. Si la sal pierde su sabor, </w:t>
      </w:r>
      <w:r w:rsidR="003870EC">
        <w:rPr>
          <w:lang w:val="es-ES"/>
        </w:rPr>
        <w:t xml:space="preserve">es decir, si dejamos de ser lo que estamos llamados a ser, </w:t>
      </w:r>
      <w:r w:rsidRPr="000B69DE">
        <w:rPr>
          <w:lang w:val="es-ES"/>
        </w:rPr>
        <w:t xml:space="preserve">con nada </w:t>
      </w:r>
      <w:r w:rsidR="003870EC">
        <w:rPr>
          <w:lang w:val="es-ES"/>
        </w:rPr>
        <w:t xml:space="preserve">se </w:t>
      </w:r>
      <w:r w:rsidRPr="000B69DE">
        <w:rPr>
          <w:lang w:val="es-ES"/>
        </w:rPr>
        <w:t>puede recuperar</w:t>
      </w:r>
      <w:r w:rsidR="003870EC">
        <w:rPr>
          <w:lang w:val="es-ES"/>
        </w:rPr>
        <w:t xml:space="preserve"> el sabor</w:t>
      </w:r>
      <w:r w:rsidRPr="000B69DE">
        <w:rPr>
          <w:lang w:val="es-ES"/>
        </w:rPr>
        <w:t xml:space="preserve">; si los que </w:t>
      </w:r>
      <w:r w:rsidR="003870EC">
        <w:rPr>
          <w:lang w:val="es-ES"/>
        </w:rPr>
        <w:t>nos llamamos</w:t>
      </w:r>
      <w:r w:rsidRPr="000B69DE">
        <w:rPr>
          <w:lang w:val="es-ES"/>
        </w:rPr>
        <w:t xml:space="preserve"> </w:t>
      </w:r>
      <w:r w:rsidR="003870EC" w:rsidRPr="000B69DE">
        <w:rPr>
          <w:lang w:val="es-ES"/>
        </w:rPr>
        <w:t>discípulos</w:t>
      </w:r>
      <w:r w:rsidRPr="000B69DE">
        <w:rPr>
          <w:lang w:val="es-ES"/>
        </w:rPr>
        <w:t xml:space="preserve"> de Jes</w:t>
      </w:r>
      <w:r w:rsidR="003870EC">
        <w:rPr>
          <w:lang w:val="es-ES"/>
        </w:rPr>
        <w:t>ú</w:t>
      </w:r>
      <w:r w:rsidRPr="000B69DE">
        <w:rPr>
          <w:lang w:val="es-ES"/>
        </w:rPr>
        <w:t>s, y t</w:t>
      </w:r>
      <w:r w:rsidR="003870EC">
        <w:rPr>
          <w:lang w:val="es-ES"/>
        </w:rPr>
        <w:t>enemos</w:t>
      </w:r>
      <w:r w:rsidRPr="000B69DE">
        <w:rPr>
          <w:lang w:val="es-ES"/>
        </w:rPr>
        <w:t xml:space="preserve"> delante su ejemplo, no le so</w:t>
      </w:r>
      <w:r w:rsidR="003870EC">
        <w:rPr>
          <w:lang w:val="es-ES"/>
        </w:rPr>
        <w:t>mos</w:t>
      </w:r>
      <w:r w:rsidRPr="000B69DE">
        <w:rPr>
          <w:lang w:val="es-ES"/>
        </w:rPr>
        <w:t xml:space="preserve"> fieles, no hay d</w:t>
      </w:r>
      <w:r w:rsidR="003870EC">
        <w:rPr>
          <w:lang w:val="es-ES"/>
        </w:rPr>
        <w:t>ó</w:t>
      </w:r>
      <w:r w:rsidRPr="000B69DE">
        <w:rPr>
          <w:lang w:val="es-ES"/>
        </w:rPr>
        <w:t xml:space="preserve">nde buscar remedio. </w:t>
      </w:r>
      <w:r w:rsidR="003870EC">
        <w:rPr>
          <w:lang w:val="es-ES"/>
        </w:rPr>
        <w:t>Seremos</w:t>
      </w:r>
      <w:r w:rsidRPr="000B69DE">
        <w:rPr>
          <w:lang w:val="es-ES"/>
        </w:rPr>
        <w:t xml:space="preserve"> </w:t>
      </w:r>
      <w:r w:rsidR="003870EC" w:rsidRPr="000B69DE">
        <w:rPr>
          <w:lang w:val="es-ES"/>
        </w:rPr>
        <w:t>discípulos</w:t>
      </w:r>
      <w:r w:rsidRPr="000B69DE">
        <w:rPr>
          <w:lang w:val="es-ES"/>
        </w:rPr>
        <w:t xml:space="preserve"> </w:t>
      </w:r>
      <w:r w:rsidR="003870EC" w:rsidRPr="000B69DE">
        <w:rPr>
          <w:lang w:val="es-ES"/>
        </w:rPr>
        <w:t>inútil</w:t>
      </w:r>
      <w:r w:rsidR="003870EC">
        <w:rPr>
          <w:lang w:val="es-ES"/>
        </w:rPr>
        <w:t>es en las manos del alfarero</w:t>
      </w:r>
      <w:r w:rsidRPr="000B69DE">
        <w:rPr>
          <w:lang w:val="es-ES"/>
        </w:rPr>
        <w:t>.</w:t>
      </w:r>
    </w:p>
    <w:p w14:paraId="6CCB23A4" w14:textId="77777777" w:rsidR="0097604E" w:rsidRDefault="003870EC" w:rsidP="0097604E">
      <w:pPr>
        <w:jc w:val="both"/>
        <w:rPr>
          <w:lang w:val="es-ES"/>
        </w:rPr>
      </w:pPr>
      <w:r>
        <w:rPr>
          <w:lang w:val="es-ES"/>
        </w:rPr>
        <w:t>«</w:t>
      </w:r>
      <w:r w:rsidRPr="003870EC">
        <w:rPr>
          <w:i/>
          <w:iCs/>
          <w:lang w:val="es-ES"/>
        </w:rPr>
        <w:t>Ustedes son la luz del mundo</w:t>
      </w:r>
      <w:r>
        <w:rPr>
          <w:lang w:val="es-ES"/>
        </w:rPr>
        <w:t>».</w:t>
      </w:r>
      <w:r w:rsidRPr="003870EC">
        <w:t xml:space="preserve"> </w:t>
      </w:r>
      <w:r w:rsidRPr="003870EC">
        <w:rPr>
          <w:lang w:val="es-ES"/>
        </w:rPr>
        <w:t>«</w:t>
      </w:r>
      <w:r w:rsidRPr="003870EC">
        <w:rPr>
          <w:i/>
          <w:iCs/>
          <w:lang w:val="es-ES"/>
        </w:rPr>
        <w:t>La luz</w:t>
      </w:r>
      <w:r w:rsidRPr="003870EC">
        <w:rPr>
          <w:lang w:val="es-ES"/>
        </w:rPr>
        <w:t>» es la gloria o esplendor de Di</w:t>
      </w:r>
      <w:r>
        <w:rPr>
          <w:lang w:val="es-ES"/>
        </w:rPr>
        <w:t>o</w:t>
      </w:r>
      <w:r w:rsidRPr="003870EC">
        <w:rPr>
          <w:lang w:val="es-ES"/>
        </w:rPr>
        <w:t xml:space="preserve">s mismo, que, según </w:t>
      </w:r>
      <w:r>
        <w:rPr>
          <w:lang w:val="es-ES"/>
        </w:rPr>
        <w:t>los libros proféticos</w:t>
      </w:r>
      <w:r>
        <w:rPr>
          <w:rStyle w:val="Refdenotaalpie"/>
          <w:lang w:val="es-ES"/>
        </w:rPr>
        <w:footnoteReference w:id="5"/>
      </w:r>
      <w:r w:rsidRPr="003870EC">
        <w:rPr>
          <w:lang w:val="es-ES"/>
        </w:rPr>
        <w:t xml:space="preserve">, había de refulgir y brillar sobre Jerusalén. </w:t>
      </w:r>
      <w:r>
        <w:rPr>
          <w:lang w:val="es-ES"/>
        </w:rPr>
        <w:t xml:space="preserve">Y esto se </w:t>
      </w:r>
      <w:r w:rsidRPr="003870EC">
        <w:rPr>
          <w:lang w:val="es-ES"/>
        </w:rPr>
        <w:t xml:space="preserve">aplicaba </w:t>
      </w:r>
      <w:r>
        <w:rPr>
          <w:lang w:val="es-ES"/>
        </w:rPr>
        <w:t>también a</w:t>
      </w:r>
      <w:r w:rsidRPr="003870EC">
        <w:rPr>
          <w:lang w:val="es-ES"/>
        </w:rPr>
        <w:t xml:space="preserve"> Israel</w:t>
      </w:r>
      <w:r>
        <w:rPr>
          <w:lang w:val="es-ES"/>
        </w:rPr>
        <w:t>: debía ser el reflejo de la luz de Dios</w:t>
      </w:r>
      <w:r w:rsidRPr="003870EC">
        <w:rPr>
          <w:lang w:val="es-ES"/>
        </w:rPr>
        <w:t>; también</w:t>
      </w:r>
      <w:r>
        <w:rPr>
          <w:lang w:val="es-ES"/>
        </w:rPr>
        <w:t xml:space="preserve"> a la Ley, </w:t>
      </w:r>
      <w:r w:rsidRPr="003870EC">
        <w:rPr>
          <w:lang w:val="es-ES"/>
        </w:rPr>
        <w:t xml:space="preserve">y al templo y </w:t>
      </w:r>
      <w:r w:rsidR="0097604E">
        <w:rPr>
          <w:lang w:val="es-ES"/>
        </w:rPr>
        <w:t xml:space="preserve">hasta </w:t>
      </w:r>
      <w:r w:rsidRPr="003870EC">
        <w:rPr>
          <w:lang w:val="es-ES"/>
        </w:rPr>
        <w:t xml:space="preserve"> la </w:t>
      </w:r>
      <w:r w:rsidR="0097604E">
        <w:rPr>
          <w:lang w:val="es-ES"/>
        </w:rPr>
        <w:t xml:space="preserve">misma </w:t>
      </w:r>
      <w:r w:rsidRPr="003870EC">
        <w:rPr>
          <w:lang w:val="es-ES"/>
        </w:rPr>
        <w:t xml:space="preserve">ciudad de </w:t>
      </w:r>
      <w:r w:rsidR="0097604E" w:rsidRPr="003870EC">
        <w:rPr>
          <w:lang w:val="es-ES"/>
        </w:rPr>
        <w:t>Jerusalén</w:t>
      </w:r>
      <w:r w:rsidR="0097604E">
        <w:rPr>
          <w:lang w:val="es-ES"/>
        </w:rPr>
        <w:t>: debían ser</w:t>
      </w:r>
      <w:r w:rsidRPr="003870EC">
        <w:rPr>
          <w:lang w:val="es-ES"/>
        </w:rPr>
        <w:t xml:space="preserve"> siempre reflejo de la presencia de </w:t>
      </w:r>
      <w:r w:rsidR="0097604E" w:rsidRPr="003870EC">
        <w:rPr>
          <w:lang w:val="es-ES"/>
        </w:rPr>
        <w:t>Dios</w:t>
      </w:r>
      <w:r w:rsidRPr="003870EC">
        <w:rPr>
          <w:lang w:val="es-ES"/>
        </w:rPr>
        <w:t xml:space="preserve"> en ellos. </w:t>
      </w:r>
    </w:p>
    <w:p w14:paraId="76BD8985" w14:textId="29BDCDA4" w:rsidR="0097604E" w:rsidRDefault="003870EC" w:rsidP="0097604E">
      <w:pPr>
        <w:jc w:val="both"/>
        <w:rPr>
          <w:lang w:val="es-ES"/>
        </w:rPr>
      </w:pPr>
      <w:r w:rsidRPr="003870EC">
        <w:rPr>
          <w:lang w:val="es-ES"/>
        </w:rPr>
        <w:t>Esta presencia radiante y perceptible</w:t>
      </w:r>
      <w:r w:rsidR="0097604E">
        <w:rPr>
          <w:lang w:val="es-ES"/>
        </w:rPr>
        <w:t xml:space="preserve"> de la luz única que es Dios</w:t>
      </w:r>
      <w:r w:rsidRPr="003870EC">
        <w:rPr>
          <w:lang w:val="es-ES"/>
        </w:rPr>
        <w:t xml:space="preserve"> se ha de verificar en adelante en los </w:t>
      </w:r>
      <w:r w:rsidR="0097604E" w:rsidRPr="003870EC">
        <w:rPr>
          <w:lang w:val="es-ES"/>
        </w:rPr>
        <w:t>discípulos</w:t>
      </w:r>
      <w:r w:rsidRPr="003870EC">
        <w:rPr>
          <w:lang w:val="es-ES"/>
        </w:rPr>
        <w:t xml:space="preserve">; ellos son el </w:t>
      </w:r>
      <w:r w:rsidR="0097604E">
        <w:rPr>
          <w:lang w:val="es-ES"/>
        </w:rPr>
        <w:t xml:space="preserve">Nuevo </w:t>
      </w:r>
      <w:r w:rsidRPr="003870EC">
        <w:rPr>
          <w:lang w:val="es-ES"/>
        </w:rPr>
        <w:t xml:space="preserve">Israel desde donde refulge </w:t>
      </w:r>
      <w:r w:rsidR="0097604E" w:rsidRPr="003870EC">
        <w:rPr>
          <w:lang w:val="es-ES"/>
        </w:rPr>
        <w:t>Dios</w:t>
      </w:r>
      <w:r w:rsidR="0097604E">
        <w:rPr>
          <w:lang w:val="es-ES"/>
        </w:rPr>
        <w:t>; y</w:t>
      </w:r>
      <w:r w:rsidRPr="003870EC">
        <w:rPr>
          <w:lang w:val="es-ES"/>
        </w:rPr>
        <w:t xml:space="preserve"> la nueva </w:t>
      </w:r>
      <w:r w:rsidR="0097604E" w:rsidRPr="003870EC">
        <w:rPr>
          <w:lang w:val="es-ES"/>
        </w:rPr>
        <w:t>Jerusalén</w:t>
      </w:r>
      <w:r w:rsidRPr="003870EC">
        <w:rPr>
          <w:lang w:val="es-ES"/>
        </w:rPr>
        <w:t xml:space="preserve"> donde el habita</w:t>
      </w:r>
      <w:r w:rsidR="0097604E">
        <w:rPr>
          <w:lang w:val="es-ES"/>
        </w:rPr>
        <w:t>, la Iglesia</w:t>
      </w:r>
      <w:r w:rsidRPr="003870EC">
        <w:rPr>
          <w:lang w:val="es-ES"/>
        </w:rPr>
        <w:t xml:space="preserve">. Esa luz ha de ser percibida: la comunidad cristiana no puede esconderse ni vivir encerrada en </w:t>
      </w:r>
      <w:r w:rsidR="0097604E" w:rsidRPr="003870EC">
        <w:rPr>
          <w:lang w:val="es-ES"/>
        </w:rPr>
        <w:t>sí</w:t>
      </w:r>
      <w:r w:rsidRPr="003870EC">
        <w:rPr>
          <w:lang w:val="es-ES"/>
        </w:rPr>
        <w:t xml:space="preserve"> misma. </w:t>
      </w:r>
      <w:r w:rsidR="0097604E">
        <w:rPr>
          <w:lang w:val="es-ES"/>
        </w:rPr>
        <w:t xml:space="preserve">De ahí la advertencia de Jesús para que no nos escondamos, para que no nos metamos debajo de una olla, sino sobre el candelero: todo el mundo ha de ver la luz. En una palabra: </w:t>
      </w:r>
      <w:r w:rsidR="0097604E" w:rsidRPr="0097604E">
        <w:rPr>
          <w:b/>
          <w:bCs/>
          <w:i/>
          <w:iCs/>
          <w:lang w:val="es-ES"/>
        </w:rPr>
        <w:t>el seguidor de Jesús ha de ser evidente</w:t>
      </w:r>
      <w:r w:rsidR="0097604E">
        <w:rPr>
          <w:lang w:val="es-ES"/>
        </w:rPr>
        <w:t>, sin interpretaciones, sin notas a pie de página: transparente.</w:t>
      </w:r>
    </w:p>
    <w:p w14:paraId="23981F4B" w14:textId="77777777" w:rsidR="0097604E" w:rsidRDefault="003870EC" w:rsidP="0097604E">
      <w:pPr>
        <w:jc w:val="both"/>
        <w:rPr>
          <w:lang w:val="es-ES"/>
        </w:rPr>
      </w:pPr>
      <w:r w:rsidRPr="003870EC">
        <w:rPr>
          <w:lang w:val="es-ES"/>
        </w:rPr>
        <w:t xml:space="preserve">La gloria de Dios ya no se manifiesta </w:t>
      </w:r>
      <w:r w:rsidR="0097604E">
        <w:rPr>
          <w:lang w:val="es-ES"/>
        </w:rPr>
        <w:t>solo en el</w:t>
      </w:r>
      <w:r w:rsidRPr="003870EC">
        <w:rPr>
          <w:lang w:val="es-ES"/>
        </w:rPr>
        <w:t xml:space="preserve"> texto de la Ley ni </w:t>
      </w:r>
      <w:r w:rsidR="0097604E">
        <w:rPr>
          <w:lang w:val="es-ES"/>
        </w:rPr>
        <w:t xml:space="preserve">solo </w:t>
      </w:r>
      <w:r w:rsidRPr="003870EC">
        <w:rPr>
          <w:lang w:val="es-ES"/>
        </w:rPr>
        <w:t>en el local de un templo, sino</w:t>
      </w:r>
      <w:r w:rsidR="0097604E">
        <w:rPr>
          <w:lang w:val="es-ES"/>
        </w:rPr>
        <w:t>, sobre todo,</w:t>
      </w:r>
      <w:r w:rsidRPr="003870EC">
        <w:rPr>
          <w:lang w:val="es-ES"/>
        </w:rPr>
        <w:t xml:space="preserve"> en el modo de obrar de los que siguen a Jesus. «</w:t>
      </w:r>
      <w:r w:rsidR="0097604E">
        <w:rPr>
          <w:i/>
          <w:iCs/>
          <w:lang w:val="es-ES"/>
        </w:rPr>
        <w:t>La luz de ustedes</w:t>
      </w:r>
      <w:r w:rsidRPr="003870EC">
        <w:rPr>
          <w:lang w:val="es-ES"/>
        </w:rPr>
        <w:t>» son las obras en favor de los hombres</w:t>
      </w:r>
      <w:proofErr w:type="gramStart"/>
      <w:r w:rsidRPr="003870EC">
        <w:rPr>
          <w:lang w:val="es-ES"/>
        </w:rPr>
        <w:t>, ,</w:t>
      </w:r>
      <w:proofErr w:type="gramEnd"/>
      <w:r w:rsidRPr="003870EC">
        <w:rPr>
          <w:lang w:val="es-ES"/>
        </w:rPr>
        <w:t xml:space="preserve"> en las que resplandece </w:t>
      </w:r>
      <w:r w:rsidR="0097604E" w:rsidRPr="003870EC">
        <w:rPr>
          <w:lang w:val="es-ES"/>
        </w:rPr>
        <w:t>Dios</w:t>
      </w:r>
      <w:r w:rsidRPr="003870EC">
        <w:rPr>
          <w:lang w:val="es-ES"/>
        </w:rPr>
        <w:t>: la ayuda, la sinceridad y el trabajo por la paz, es decir, la constituci</w:t>
      </w:r>
      <w:r w:rsidR="0097604E">
        <w:rPr>
          <w:lang w:val="es-ES"/>
        </w:rPr>
        <w:t>ó</w:t>
      </w:r>
      <w:r w:rsidRPr="003870EC">
        <w:rPr>
          <w:lang w:val="es-ES"/>
        </w:rPr>
        <w:t xml:space="preserve">n de una sociedad nueva. </w:t>
      </w:r>
    </w:p>
    <w:p w14:paraId="14165453" w14:textId="77777777" w:rsidR="00B56233" w:rsidRDefault="003870EC" w:rsidP="0097604E">
      <w:pPr>
        <w:jc w:val="both"/>
        <w:rPr>
          <w:lang w:val="es-ES"/>
        </w:rPr>
      </w:pPr>
      <w:r w:rsidRPr="003870EC">
        <w:rPr>
          <w:lang w:val="es-ES"/>
        </w:rPr>
        <w:t>Al nombrar a Di</w:t>
      </w:r>
      <w:r w:rsidR="0097604E">
        <w:rPr>
          <w:lang w:val="es-ES"/>
        </w:rPr>
        <w:t>o</w:t>
      </w:r>
      <w:r w:rsidRPr="003870EC">
        <w:rPr>
          <w:lang w:val="es-ES"/>
        </w:rPr>
        <w:t xml:space="preserve">s como Padre de los </w:t>
      </w:r>
      <w:r w:rsidR="0097604E" w:rsidRPr="003870EC">
        <w:rPr>
          <w:lang w:val="es-ES"/>
        </w:rPr>
        <w:t>discípulos</w:t>
      </w:r>
      <w:r w:rsidRPr="003870EC">
        <w:rPr>
          <w:lang w:val="es-ES"/>
        </w:rPr>
        <w:t xml:space="preserve">, </w:t>
      </w:r>
      <w:r w:rsidR="0097604E">
        <w:rPr>
          <w:lang w:val="es-ES"/>
        </w:rPr>
        <w:t>Jesús</w:t>
      </w:r>
      <w:r w:rsidRPr="003870EC">
        <w:rPr>
          <w:lang w:val="es-ES"/>
        </w:rPr>
        <w:t xml:space="preserve"> alude a la calidad de hijos de que estos gozan por su actividad, que contin</w:t>
      </w:r>
      <w:r w:rsidR="0097604E">
        <w:rPr>
          <w:lang w:val="es-ES"/>
        </w:rPr>
        <w:t xml:space="preserve">úa la del Padre. </w:t>
      </w:r>
      <w:r w:rsidR="0097604E" w:rsidRPr="003870EC">
        <w:rPr>
          <w:lang w:val="es-ES"/>
        </w:rPr>
        <w:t>Así</w:t>
      </w:r>
      <w:r w:rsidRPr="003870EC">
        <w:rPr>
          <w:lang w:val="es-ES"/>
        </w:rPr>
        <w:t>, «</w:t>
      </w:r>
      <w:r w:rsidRPr="0097604E">
        <w:rPr>
          <w:i/>
          <w:iCs/>
          <w:lang w:val="es-ES"/>
        </w:rPr>
        <w:t>l</w:t>
      </w:r>
      <w:r w:rsidR="0097604E" w:rsidRPr="0097604E">
        <w:rPr>
          <w:i/>
          <w:iCs/>
          <w:lang w:val="es-ES"/>
        </w:rPr>
        <w:t>o</w:t>
      </w:r>
      <w:r w:rsidRPr="0097604E">
        <w:rPr>
          <w:i/>
          <w:iCs/>
          <w:lang w:val="es-ES"/>
        </w:rPr>
        <w:t>s hombres</w:t>
      </w:r>
      <w:r w:rsidRPr="003870EC">
        <w:rPr>
          <w:lang w:val="es-ES"/>
        </w:rPr>
        <w:t xml:space="preserve">» glorificaran al Padre, es decir, </w:t>
      </w:r>
      <w:r w:rsidR="00B56233" w:rsidRPr="003870EC">
        <w:rPr>
          <w:lang w:val="es-ES"/>
        </w:rPr>
        <w:t>conocerán</w:t>
      </w:r>
      <w:r w:rsidRPr="003870EC">
        <w:rPr>
          <w:lang w:val="es-ES"/>
        </w:rPr>
        <w:t xml:space="preserve"> al </w:t>
      </w:r>
      <w:r w:rsidR="00B56233" w:rsidRPr="003870EC">
        <w:rPr>
          <w:lang w:val="es-ES"/>
        </w:rPr>
        <w:t>único</w:t>
      </w:r>
      <w:r w:rsidRPr="003870EC">
        <w:rPr>
          <w:lang w:val="es-ES"/>
        </w:rPr>
        <w:t xml:space="preserve"> verdadero Dios. </w:t>
      </w:r>
    </w:p>
    <w:p w14:paraId="7E140A6C" w14:textId="38C5CF9B" w:rsidR="00633EA2" w:rsidRPr="00C64C70" w:rsidRDefault="00B56233" w:rsidP="00C410B1">
      <w:pPr>
        <w:jc w:val="both"/>
        <w:rPr>
          <w:lang w:val="es-ES"/>
        </w:rPr>
      </w:pPr>
      <w:r>
        <w:rPr>
          <w:lang w:val="es-ES"/>
        </w:rPr>
        <w:t>En estos dos dichos de Jesús se nos dice que</w:t>
      </w:r>
      <w:r w:rsidR="003870EC" w:rsidRPr="003870EC">
        <w:rPr>
          <w:lang w:val="es-ES"/>
        </w:rPr>
        <w:t xml:space="preserve"> los </w:t>
      </w:r>
      <w:r w:rsidRPr="003870EC">
        <w:rPr>
          <w:lang w:val="es-ES"/>
        </w:rPr>
        <w:t>discípulos</w:t>
      </w:r>
      <w:r w:rsidR="003870EC" w:rsidRPr="003870EC">
        <w:rPr>
          <w:lang w:val="es-ES"/>
        </w:rPr>
        <w:t xml:space="preserve"> son los garantes de la alianza y en la comunidad resplandece la gloria de Dios. Es la comunidad de los que </w:t>
      </w:r>
      <w:r>
        <w:rPr>
          <w:lang w:val="es-ES"/>
        </w:rPr>
        <w:t>han asumido se discurso programático (las bienaventuranzas) como norma de vida: es la presencia del Reino de Dios en la tierra</w:t>
      </w:r>
      <w:r>
        <w:rPr>
          <w:rStyle w:val="Refdenotaalpie"/>
          <w:lang w:val="es-ES"/>
        </w:rPr>
        <w:footnoteReference w:id="6"/>
      </w:r>
      <w:r>
        <w:rPr>
          <w:lang w:val="es-ES"/>
        </w:rPr>
        <w:t>.</w:t>
      </w:r>
      <w:bookmarkStart w:id="0" w:name="_GoBack"/>
      <w:bookmarkEnd w:id="0"/>
    </w:p>
    <w:sectPr w:rsidR="00633EA2" w:rsidRPr="00C64C70" w:rsidSect="00831CAC"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E87B" w14:textId="77777777" w:rsidR="00EC0CE5" w:rsidRDefault="00EC0CE5" w:rsidP="003438B3">
      <w:r>
        <w:separator/>
      </w:r>
    </w:p>
  </w:endnote>
  <w:endnote w:type="continuationSeparator" w:id="0">
    <w:p w14:paraId="714EDB14" w14:textId="77777777" w:rsidR="00EC0CE5" w:rsidRDefault="00EC0CE5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10B1" w:rsidRPr="00C410B1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059E" w14:textId="77777777" w:rsidR="00EC0CE5" w:rsidRDefault="00EC0CE5" w:rsidP="003438B3">
      <w:r>
        <w:separator/>
      </w:r>
    </w:p>
  </w:footnote>
  <w:footnote w:type="continuationSeparator" w:id="0">
    <w:p w14:paraId="5CE0E7AE" w14:textId="77777777" w:rsidR="00EC0CE5" w:rsidRDefault="00EC0CE5" w:rsidP="003438B3">
      <w:r>
        <w:continuationSeparator/>
      </w:r>
    </w:p>
  </w:footnote>
  <w:footnote w:id="1">
    <w:p w14:paraId="48883F00" w14:textId="7399CB6E" w:rsidR="000219ED" w:rsidRPr="000219ED" w:rsidRDefault="000219E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0219ED">
        <w:rPr>
          <w:smallCaps/>
          <w:lang w:val="es-ES"/>
        </w:rPr>
        <w:t xml:space="preserve">Maurice </w:t>
      </w:r>
      <w:proofErr w:type="spellStart"/>
      <w:r w:rsidRPr="000219ED">
        <w:rPr>
          <w:smallCaps/>
          <w:lang w:val="es-ES"/>
        </w:rPr>
        <w:t>Carrez</w:t>
      </w:r>
      <w:proofErr w:type="spellEnd"/>
      <w:r>
        <w:rPr>
          <w:lang w:val="es-ES"/>
        </w:rPr>
        <w:t xml:space="preserve">. </w:t>
      </w:r>
      <w:r w:rsidRPr="000219ED">
        <w:rPr>
          <w:i/>
          <w:iCs/>
          <w:lang w:val="es-ES"/>
        </w:rPr>
        <w:t>La segunda carta a los corintios</w:t>
      </w:r>
      <w:r>
        <w:rPr>
          <w:lang w:val="es-ES"/>
        </w:rPr>
        <w:t>. Ed. Verbo Divino. Estella (Navarra), 1986</w:t>
      </w:r>
    </w:p>
  </w:footnote>
  <w:footnote w:id="2">
    <w:p w14:paraId="70B2C84B" w14:textId="541EB2FF" w:rsidR="00C410B1" w:rsidRPr="00C410B1" w:rsidRDefault="00C410B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C410B1">
        <w:rPr>
          <w:smallCaps/>
          <w:lang w:val="es-ES"/>
        </w:rPr>
        <w:t>Felicísimo Martínez Díez</w:t>
      </w:r>
      <w:r>
        <w:rPr>
          <w:lang w:val="es-ES"/>
        </w:rPr>
        <w:t xml:space="preserve">. </w:t>
      </w:r>
      <w:r w:rsidRPr="00C410B1">
        <w:rPr>
          <w:i/>
          <w:iCs/>
          <w:lang w:val="es-ES"/>
        </w:rPr>
        <w:t>El compromiso cristiano. Cristianos en el mundo</w:t>
      </w:r>
      <w:r>
        <w:rPr>
          <w:lang w:val="es-ES"/>
        </w:rPr>
        <w:t>. Ed. San Esteban. Salamanca, 2004</w:t>
      </w:r>
    </w:p>
  </w:footnote>
  <w:footnote w:id="3">
    <w:p w14:paraId="5F5F3AD1" w14:textId="51CB39D9" w:rsidR="00B57061" w:rsidRPr="00B57061" w:rsidRDefault="00B5706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57061">
        <w:rPr>
          <w:smallCaps/>
        </w:rPr>
        <w:t>Concepción Cabrera de Armida</w:t>
      </w:r>
      <w:r>
        <w:t xml:space="preserve">. </w:t>
      </w:r>
      <w:r w:rsidRPr="00B57061">
        <w:rPr>
          <w:i/>
          <w:iCs/>
        </w:rPr>
        <w:t>Cuenta de Conciencia</w:t>
      </w:r>
      <w:r>
        <w:t xml:space="preserve"> 43, 144; 19 de septiembre de 1921</w:t>
      </w:r>
    </w:p>
  </w:footnote>
  <w:footnote w:id="4">
    <w:p w14:paraId="6F0947BD" w14:textId="40F64DAC" w:rsidR="000B69DE" w:rsidRPr="000B69DE" w:rsidRDefault="000B69DE" w:rsidP="003870E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 </w:t>
      </w:r>
      <w:proofErr w:type="spellStart"/>
      <w:r w:rsidRPr="000B69DE">
        <w:rPr>
          <w:lang w:val="es-ES"/>
        </w:rPr>
        <w:t>Lv</w:t>
      </w:r>
      <w:proofErr w:type="spellEnd"/>
      <w:r w:rsidRPr="000B69DE">
        <w:rPr>
          <w:lang w:val="es-ES"/>
        </w:rPr>
        <w:t xml:space="preserve"> 2,13</w:t>
      </w:r>
      <w:r>
        <w:rPr>
          <w:lang w:val="es-ES"/>
        </w:rPr>
        <w:t xml:space="preserve"> </w:t>
      </w:r>
      <w:r w:rsidR="003870EC">
        <w:rPr>
          <w:lang w:val="es-ES"/>
        </w:rPr>
        <w:t xml:space="preserve">(cfr. </w:t>
      </w:r>
      <w:proofErr w:type="spellStart"/>
      <w:r w:rsidRPr="000B69DE">
        <w:rPr>
          <w:lang w:val="es-ES"/>
        </w:rPr>
        <w:t>Nm</w:t>
      </w:r>
      <w:proofErr w:type="spellEnd"/>
      <w:r w:rsidRPr="000B69DE">
        <w:rPr>
          <w:lang w:val="es-ES"/>
        </w:rPr>
        <w:t xml:space="preserve"> 18,19</w:t>
      </w:r>
      <w:r w:rsidR="003870EC">
        <w:rPr>
          <w:lang w:val="es-ES"/>
        </w:rPr>
        <w:t>)</w:t>
      </w:r>
      <w:r w:rsidRPr="000B69DE">
        <w:rPr>
          <w:lang w:val="es-ES"/>
        </w:rPr>
        <w:t>: «</w:t>
      </w:r>
      <w:r w:rsidRPr="000B69DE">
        <w:rPr>
          <w:i/>
          <w:iCs/>
          <w:lang w:val="es-ES"/>
        </w:rPr>
        <w:t>una alianza de sal es perenne</w:t>
      </w:r>
      <w:r w:rsidRPr="000B69DE">
        <w:rPr>
          <w:lang w:val="es-ES"/>
        </w:rPr>
        <w:t>»; 2 Cr 13,5: «</w:t>
      </w:r>
      <w:r w:rsidRPr="000B69DE">
        <w:rPr>
          <w:i/>
          <w:iCs/>
          <w:lang w:val="es-ES"/>
        </w:rPr>
        <w:t>El Se</w:t>
      </w:r>
      <w:r w:rsidRPr="000B69DE">
        <w:rPr>
          <w:i/>
          <w:iCs/>
          <w:lang w:val="es-ES"/>
        </w:rPr>
        <w:t>ñ</w:t>
      </w:r>
      <w:r w:rsidRPr="000B69DE">
        <w:rPr>
          <w:i/>
          <w:iCs/>
          <w:lang w:val="es-ES"/>
        </w:rPr>
        <w:t>or</w:t>
      </w:r>
      <w:r w:rsidRPr="000B69DE">
        <w:rPr>
          <w:i/>
          <w:iCs/>
          <w:lang w:val="es-ES"/>
        </w:rPr>
        <w:t>…</w:t>
      </w:r>
      <w:r w:rsidRPr="000B69DE">
        <w:rPr>
          <w:i/>
          <w:iCs/>
          <w:lang w:val="es-ES"/>
        </w:rPr>
        <w:t xml:space="preserve"> con pacto de sal concedi</w:t>
      </w:r>
      <w:r w:rsidRPr="000B69DE">
        <w:rPr>
          <w:i/>
          <w:iCs/>
          <w:lang w:val="es-ES"/>
        </w:rPr>
        <w:t>ó</w:t>
      </w:r>
      <w:r w:rsidRPr="000B69DE">
        <w:rPr>
          <w:i/>
          <w:iCs/>
          <w:lang w:val="es-ES"/>
        </w:rPr>
        <w:t xml:space="preserve"> a David y a sus descendientes el trono de Israel para siempre</w:t>
      </w:r>
      <w:r w:rsidRPr="000B69DE">
        <w:rPr>
          <w:lang w:val="es-ES"/>
        </w:rPr>
        <w:t>»</w:t>
      </w:r>
    </w:p>
  </w:footnote>
  <w:footnote w:id="5">
    <w:p w14:paraId="6E5A1156" w14:textId="2E314526" w:rsidR="003870EC" w:rsidRPr="003870EC" w:rsidRDefault="003870EC" w:rsidP="003870E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3870EC">
        <w:rPr>
          <w:lang w:val="es-ES"/>
        </w:rPr>
        <w:t>Is 60,1-3</w:t>
      </w:r>
      <w:r>
        <w:rPr>
          <w:lang w:val="es-ES"/>
        </w:rPr>
        <w:t xml:space="preserve">. </w:t>
      </w:r>
      <w:r w:rsidRPr="003870EC">
        <w:rPr>
          <w:lang w:val="es-ES"/>
        </w:rPr>
        <w:t>Is 2,2</w:t>
      </w:r>
      <w:r w:rsidR="0097604E">
        <w:rPr>
          <w:lang w:val="es-ES"/>
        </w:rPr>
        <w:t>; 60, 19</w:t>
      </w:r>
    </w:p>
  </w:footnote>
  <w:footnote w:id="6">
    <w:p w14:paraId="6DCC8ACB" w14:textId="417B16E9" w:rsidR="00B56233" w:rsidRPr="00B56233" w:rsidRDefault="00B5623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B56233">
        <w:rPr>
          <w:smallCaps/>
          <w:lang w:val="es-ES"/>
        </w:rPr>
        <w:t>Juan Mateos y Fernando Camacho</w:t>
      </w:r>
      <w:r>
        <w:rPr>
          <w:lang w:val="es-ES"/>
        </w:rPr>
        <w:t xml:space="preserve">. </w:t>
      </w:r>
      <w:r w:rsidRPr="00B56233">
        <w:rPr>
          <w:i/>
          <w:iCs/>
          <w:lang w:val="es-ES"/>
        </w:rPr>
        <w:t>El Evangelio de Mateo. Lectura comentada</w:t>
      </w:r>
      <w:r>
        <w:rPr>
          <w:lang w:val="es-ES"/>
        </w:rPr>
        <w:t>. Ed. Cristiandad. Madrid, 1981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C0"/>
    <w:multiLevelType w:val="hybridMultilevel"/>
    <w:tmpl w:val="A17A4A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688"/>
    <w:multiLevelType w:val="hybridMultilevel"/>
    <w:tmpl w:val="92DEBEE6"/>
    <w:lvl w:ilvl="0" w:tplc="C4B26C06">
      <w:start w:val="16"/>
      <w:numFmt w:val="bullet"/>
      <w:lvlText w:val="—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9156FC"/>
    <w:multiLevelType w:val="hybridMultilevel"/>
    <w:tmpl w:val="73840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1D2F"/>
    <w:multiLevelType w:val="hybridMultilevel"/>
    <w:tmpl w:val="7972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6650"/>
    <w:multiLevelType w:val="hybridMultilevel"/>
    <w:tmpl w:val="0FD6DFA2"/>
    <w:lvl w:ilvl="0" w:tplc="CC18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943AFC"/>
    <w:multiLevelType w:val="hybridMultilevel"/>
    <w:tmpl w:val="31028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05A17"/>
    <w:rsid w:val="00013DE1"/>
    <w:rsid w:val="00017163"/>
    <w:rsid w:val="000219ED"/>
    <w:rsid w:val="00036AD7"/>
    <w:rsid w:val="00042141"/>
    <w:rsid w:val="00046E85"/>
    <w:rsid w:val="00047104"/>
    <w:rsid w:val="000612FC"/>
    <w:rsid w:val="00065E5D"/>
    <w:rsid w:val="00067379"/>
    <w:rsid w:val="00072C81"/>
    <w:rsid w:val="0007565E"/>
    <w:rsid w:val="00083F38"/>
    <w:rsid w:val="00086C1A"/>
    <w:rsid w:val="00093DBF"/>
    <w:rsid w:val="000A12E1"/>
    <w:rsid w:val="000A359A"/>
    <w:rsid w:val="000B1472"/>
    <w:rsid w:val="000B1845"/>
    <w:rsid w:val="000B69DE"/>
    <w:rsid w:val="000B6A40"/>
    <w:rsid w:val="000D3E5D"/>
    <w:rsid w:val="000E72D0"/>
    <w:rsid w:val="000F0995"/>
    <w:rsid w:val="000F6C99"/>
    <w:rsid w:val="001227A3"/>
    <w:rsid w:val="00122CEE"/>
    <w:rsid w:val="00124D31"/>
    <w:rsid w:val="00131398"/>
    <w:rsid w:val="00135243"/>
    <w:rsid w:val="00135410"/>
    <w:rsid w:val="00141B3F"/>
    <w:rsid w:val="00146C96"/>
    <w:rsid w:val="001547DB"/>
    <w:rsid w:val="001549E5"/>
    <w:rsid w:val="00155888"/>
    <w:rsid w:val="00156CDA"/>
    <w:rsid w:val="0017114D"/>
    <w:rsid w:val="00173AD9"/>
    <w:rsid w:val="00180A3B"/>
    <w:rsid w:val="001859BC"/>
    <w:rsid w:val="001922A6"/>
    <w:rsid w:val="00193BEA"/>
    <w:rsid w:val="0019403F"/>
    <w:rsid w:val="001940E3"/>
    <w:rsid w:val="001A1255"/>
    <w:rsid w:val="001B1802"/>
    <w:rsid w:val="001B52AF"/>
    <w:rsid w:val="001B65E8"/>
    <w:rsid w:val="001C1422"/>
    <w:rsid w:val="001D6F16"/>
    <w:rsid w:val="001E073B"/>
    <w:rsid w:val="001E151F"/>
    <w:rsid w:val="001E3973"/>
    <w:rsid w:val="001E6119"/>
    <w:rsid w:val="001F419D"/>
    <w:rsid w:val="002074AD"/>
    <w:rsid w:val="0021331C"/>
    <w:rsid w:val="002155BE"/>
    <w:rsid w:val="00222696"/>
    <w:rsid w:val="00226CF9"/>
    <w:rsid w:val="00231CEB"/>
    <w:rsid w:val="00235E24"/>
    <w:rsid w:val="00254920"/>
    <w:rsid w:val="002568A6"/>
    <w:rsid w:val="00257B6B"/>
    <w:rsid w:val="00267B74"/>
    <w:rsid w:val="002706B6"/>
    <w:rsid w:val="00275DD2"/>
    <w:rsid w:val="002817D5"/>
    <w:rsid w:val="00283899"/>
    <w:rsid w:val="00285335"/>
    <w:rsid w:val="002866D1"/>
    <w:rsid w:val="00290483"/>
    <w:rsid w:val="0029425E"/>
    <w:rsid w:val="002A76B3"/>
    <w:rsid w:val="002B195B"/>
    <w:rsid w:val="002B26AF"/>
    <w:rsid w:val="002B36D1"/>
    <w:rsid w:val="002B48B3"/>
    <w:rsid w:val="002B7281"/>
    <w:rsid w:val="002C7436"/>
    <w:rsid w:val="002C7FA5"/>
    <w:rsid w:val="002D0DE8"/>
    <w:rsid w:val="002F0992"/>
    <w:rsid w:val="002F140F"/>
    <w:rsid w:val="002F3D11"/>
    <w:rsid w:val="002F6AEB"/>
    <w:rsid w:val="00300331"/>
    <w:rsid w:val="00303F54"/>
    <w:rsid w:val="0030499B"/>
    <w:rsid w:val="0031322F"/>
    <w:rsid w:val="003230BE"/>
    <w:rsid w:val="003302FC"/>
    <w:rsid w:val="003325F2"/>
    <w:rsid w:val="00335651"/>
    <w:rsid w:val="003438B3"/>
    <w:rsid w:val="003501BD"/>
    <w:rsid w:val="00351688"/>
    <w:rsid w:val="003530BE"/>
    <w:rsid w:val="00362AC8"/>
    <w:rsid w:val="003717AF"/>
    <w:rsid w:val="00381D4B"/>
    <w:rsid w:val="003826B8"/>
    <w:rsid w:val="00383B95"/>
    <w:rsid w:val="00386562"/>
    <w:rsid w:val="003870EC"/>
    <w:rsid w:val="00390780"/>
    <w:rsid w:val="00390994"/>
    <w:rsid w:val="00394044"/>
    <w:rsid w:val="003A1009"/>
    <w:rsid w:val="003A2BD0"/>
    <w:rsid w:val="003B346A"/>
    <w:rsid w:val="003B671E"/>
    <w:rsid w:val="003C33B9"/>
    <w:rsid w:val="003D231A"/>
    <w:rsid w:val="003E2D7A"/>
    <w:rsid w:val="003F2344"/>
    <w:rsid w:val="003F4FAA"/>
    <w:rsid w:val="00404629"/>
    <w:rsid w:val="00415B60"/>
    <w:rsid w:val="00415C21"/>
    <w:rsid w:val="004200E6"/>
    <w:rsid w:val="00424933"/>
    <w:rsid w:val="00425C36"/>
    <w:rsid w:val="0042620B"/>
    <w:rsid w:val="00436726"/>
    <w:rsid w:val="00447A06"/>
    <w:rsid w:val="0045250E"/>
    <w:rsid w:val="004538A9"/>
    <w:rsid w:val="00453CAA"/>
    <w:rsid w:val="0045571C"/>
    <w:rsid w:val="00474814"/>
    <w:rsid w:val="00474A03"/>
    <w:rsid w:val="00484CD6"/>
    <w:rsid w:val="00485483"/>
    <w:rsid w:val="0048562E"/>
    <w:rsid w:val="00486BDB"/>
    <w:rsid w:val="00496A6C"/>
    <w:rsid w:val="004A68C7"/>
    <w:rsid w:val="004B137E"/>
    <w:rsid w:val="004C2482"/>
    <w:rsid w:val="004C2E3D"/>
    <w:rsid w:val="004D321E"/>
    <w:rsid w:val="004D6EA1"/>
    <w:rsid w:val="004D7E0B"/>
    <w:rsid w:val="004E33E6"/>
    <w:rsid w:val="004E51FC"/>
    <w:rsid w:val="004E7BD7"/>
    <w:rsid w:val="004E7EE2"/>
    <w:rsid w:val="004F3D78"/>
    <w:rsid w:val="004F41CC"/>
    <w:rsid w:val="004F6ABB"/>
    <w:rsid w:val="00500843"/>
    <w:rsid w:val="00501F21"/>
    <w:rsid w:val="00505AFB"/>
    <w:rsid w:val="00525CEF"/>
    <w:rsid w:val="005262DB"/>
    <w:rsid w:val="00531893"/>
    <w:rsid w:val="00551612"/>
    <w:rsid w:val="005543D2"/>
    <w:rsid w:val="00555175"/>
    <w:rsid w:val="005801D7"/>
    <w:rsid w:val="005822D4"/>
    <w:rsid w:val="00585A65"/>
    <w:rsid w:val="0059541E"/>
    <w:rsid w:val="005A50E2"/>
    <w:rsid w:val="005D4EE2"/>
    <w:rsid w:val="005E1C1A"/>
    <w:rsid w:val="005E740C"/>
    <w:rsid w:val="005F1E53"/>
    <w:rsid w:val="00612AF1"/>
    <w:rsid w:val="006146D3"/>
    <w:rsid w:val="006157DD"/>
    <w:rsid w:val="00615F33"/>
    <w:rsid w:val="0062744C"/>
    <w:rsid w:val="00627F7F"/>
    <w:rsid w:val="00633EA2"/>
    <w:rsid w:val="00635479"/>
    <w:rsid w:val="006373A9"/>
    <w:rsid w:val="00640330"/>
    <w:rsid w:val="0064224C"/>
    <w:rsid w:val="00664031"/>
    <w:rsid w:val="00680821"/>
    <w:rsid w:val="00691501"/>
    <w:rsid w:val="006916BE"/>
    <w:rsid w:val="0069417A"/>
    <w:rsid w:val="0069514F"/>
    <w:rsid w:val="006A0A7E"/>
    <w:rsid w:val="006A73BB"/>
    <w:rsid w:val="006B0BFB"/>
    <w:rsid w:val="006B413A"/>
    <w:rsid w:val="006B667C"/>
    <w:rsid w:val="006C566A"/>
    <w:rsid w:val="006C58C6"/>
    <w:rsid w:val="006D32E4"/>
    <w:rsid w:val="006F062A"/>
    <w:rsid w:val="006F76EB"/>
    <w:rsid w:val="00710469"/>
    <w:rsid w:val="007209E9"/>
    <w:rsid w:val="00723477"/>
    <w:rsid w:val="00731B6D"/>
    <w:rsid w:val="0075284C"/>
    <w:rsid w:val="00754B1F"/>
    <w:rsid w:val="0075689D"/>
    <w:rsid w:val="00775D18"/>
    <w:rsid w:val="00775F91"/>
    <w:rsid w:val="007769C8"/>
    <w:rsid w:val="007779D3"/>
    <w:rsid w:val="00790593"/>
    <w:rsid w:val="007A27B5"/>
    <w:rsid w:val="007A2BCE"/>
    <w:rsid w:val="007C329E"/>
    <w:rsid w:val="007F63B5"/>
    <w:rsid w:val="0080361B"/>
    <w:rsid w:val="00820CE9"/>
    <w:rsid w:val="0082114D"/>
    <w:rsid w:val="00831CAC"/>
    <w:rsid w:val="00833389"/>
    <w:rsid w:val="00833552"/>
    <w:rsid w:val="0084032F"/>
    <w:rsid w:val="00841403"/>
    <w:rsid w:val="00844FFD"/>
    <w:rsid w:val="00852F70"/>
    <w:rsid w:val="00857571"/>
    <w:rsid w:val="0086049A"/>
    <w:rsid w:val="00860D09"/>
    <w:rsid w:val="00870D92"/>
    <w:rsid w:val="00872366"/>
    <w:rsid w:val="00877D66"/>
    <w:rsid w:val="0089073B"/>
    <w:rsid w:val="00897E71"/>
    <w:rsid w:val="008A61A3"/>
    <w:rsid w:val="008B0515"/>
    <w:rsid w:val="008B134C"/>
    <w:rsid w:val="008B26D2"/>
    <w:rsid w:val="008C0B45"/>
    <w:rsid w:val="008C2773"/>
    <w:rsid w:val="008C3929"/>
    <w:rsid w:val="008C3AD8"/>
    <w:rsid w:val="008C7F1C"/>
    <w:rsid w:val="008D09C2"/>
    <w:rsid w:val="008D1FA5"/>
    <w:rsid w:val="008D4B10"/>
    <w:rsid w:val="008F2442"/>
    <w:rsid w:val="008F42C5"/>
    <w:rsid w:val="008F7F7A"/>
    <w:rsid w:val="00900B71"/>
    <w:rsid w:val="00910086"/>
    <w:rsid w:val="00922913"/>
    <w:rsid w:val="0092470F"/>
    <w:rsid w:val="00933469"/>
    <w:rsid w:val="00933A27"/>
    <w:rsid w:val="0093580A"/>
    <w:rsid w:val="00935867"/>
    <w:rsid w:val="00937234"/>
    <w:rsid w:val="00946B33"/>
    <w:rsid w:val="00950DF4"/>
    <w:rsid w:val="00952311"/>
    <w:rsid w:val="00966B9B"/>
    <w:rsid w:val="00975B3D"/>
    <w:rsid w:val="0097604E"/>
    <w:rsid w:val="00982475"/>
    <w:rsid w:val="009938DA"/>
    <w:rsid w:val="009954DA"/>
    <w:rsid w:val="009A47E2"/>
    <w:rsid w:val="009A6747"/>
    <w:rsid w:val="009B1124"/>
    <w:rsid w:val="009B393E"/>
    <w:rsid w:val="009B39B1"/>
    <w:rsid w:val="009D0753"/>
    <w:rsid w:val="009D5FDA"/>
    <w:rsid w:val="009E02F0"/>
    <w:rsid w:val="009E672B"/>
    <w:rsid w:val="009F0FD3"/>
    <w:rsid w:val="009F42FF"/>
    <w:rsid w:val="009F721B"/>
    <w:rsid w:val="00A1619C"/>
    <w:rsid w:val="00A36BDF"/>
    <w:rsid w:val="00A37D2D"/>
    <w:rsid w:val="00A453A6"/>
    <w:rsid w:val="00A45785"/>
    <w:rsid w:val="00A54E32"/>
    <w:rsid w:val="00A55CF5"/>
    <w:rsid w:val="00A62A85"/>
    <w:rsid w:val="00A718E2"/>
    <w:rsid w:val="00A77245"/>
    <w:rsid w:val="00A80B14"/>
    <w:rsid w:val="00A80DC7"/>
    <w:rsid w:val="00A8568C"/>
    <w:rsid w:val="00A86655"/>
    <w:rsid w:val="00A91F97"/>
    <w:rsid w:val="00A93C27"/>
    <w:rsid w:val="00A95E47"/>
    <w:rsid w:val="00AA601F"/>
    <w:rsid w:val="00AA726A"/>
    <w:rsid w:val="00AB034A"/>
    <w:rsid w:val="00AC1099"/>
    <w:rsid w:val="00AC5CEA"/>
    <w:rsid w:val="00AC7E87"/>
    <w:rsid w:val="00AD1ED9"/>
    <w:rsid w:val="00AD3D62"/>
    <w:rsid w:val="00AE07C5"/>
    <w:rsid w:val="00AF6916"/>
    <w:rsid w:val="00AF76EF"/>
    <w:rsid w:val="00B16F39"/>
    <w:rsid w:val="00B173D0"/>
    <w:rsid w:val="00B22052"/>
    <w:rsid w:val="00B230EB"/>
    <w:rsid w:val="00B24250"/>
    <w:rsid w:val="00B26227"/>
    <w:rsid w:val="00B4170B"/>
    <w:rsid w:val="00B455AB"/>
    <w:rsid w:val="00B45A75"/>
    <w:rsid w:val="00B4669E"/>
    <w:rsid w:val="00B55B7A"/>
    <w:rsid w:val="00B56233"/>
    <w:rsid w:val="00B57061"/>
    <w:rsid w:val="00B60DAD"/>
    <w:rsid w:val="00B623FC"/>
    <w:rsid w:val="00B67EDB"/>
    <w:rsid w:val="00B76722"/>
    <w:rsid w:val="00B82E8E"/>
    <w:rsid w:val="00B8601A"/>
    <w:rsid w:val="00BB71C5"/>
    <w:rsid w:val="00BB7304"/>
    <w:rsid w:val="00BC0075"/>
    <w:rsid w:val="00BC4925"/>
    <w:rsid w:val="00BD0C7C"/>
    <w:rsid w:val="00BD6AB3"/>
    <w:rsid w:val="00BE3732"/>
    <w:rsid w:val="00BE589F"/>
    <w:rsid w:val="00BF2BE0"/>
    <w:rsid w:val="00BF6248"/>
    <w:rsid w:val="00C013D6"/>
    <w:rsid w:val="00C11E76"/>
    <w:rsid w:val="00C139AD"/>
    <w:rsid w:val="00C17C87"/>
    <w:rsid w:val="00C2344F"/>
    <w:rsid w:val="00C27C1D"/>
    <w:rsid w:val="00C337FA"/>
    <w:rsid w:val="00C410B1"/>
    <w:rsid w:val="00C433CA"/>
    <w:rsid w:val="00C57B6E"/>
    <w:rsid w:val="00C64C70"/>
    <w:rsid w:val="00C65BE7"/>
    <w:rsid w:val="00C82CBA"/>
    <w:rsid w:val="00C838BE"/>
    <w:rsid w:val="00CB6078"/>
    <w:rsid w:val="00CB65CF"/>
    <w:rsid w:val="00CC1E16"/>
    <w:rsid w:val="00CC4819"/>
    <w:rsid w:val="00CC4E20"/>
    <w:rsid w:val="00CC6C70"/>
    <w:rsid w:val="00CD522E"/>
    <w:rsid w:val="00CE2B4E"/>
    <w:rsid w:val="00CF4AD5"/>
    <w:rsid w:val="00D009C8"/>
    <w:rsid w:val="00D1256E"/>
    <w:rsid w:val="00D177AF"/>
    <w:rsid w:val="00D22CFD"/>
    <w:rsid w:val="00D308E1"/>
    <w:rsid w:val="00D318B6"/>
    <w:rsid w:val="00D47B81"/>
    <w:rsid w:val="00D53313"/>
    <w:rsid w:val="00D6063E"/>
    <w:rsid w:val="00D757FC"/>
    <w:rsid w:val="00DA38D7"/>
    <w:rsid w:val="00DA4FA0"/>
    <w:rsid w:val="00DA5976"/>
    <w:rsid w:val="00DA5EFB"/>
    <w:rsid w:val="00DB07EE"/>
    <w:rsid w:val="00DB3F56"/>
    <w:rsid w:val="00DB4D6E"/>
    <w:rsid w:val="00DC3BA7"/>
    <w:rsid w:val="00DD0648"/>
    <w:rsid w:val="00DE1452"/>
    <w:rsid w:val="00DE3FBA"/>
    <w:rsid w:val="00DE4642"/>
    <w:rsid w:val="00DF04D3"/>
    <w:rsid w:val="00DF26B6"/>
    <w:rsid w:val="00DF68F9"/>
    <w:rsid w:val="00DF7AE2"/>
    <w:rsid w:val="00E02453"/>
    <w:rsid w:val="00E05135"/>
    <w:rsid w:val="00E05361"/>
    <w:rsid w:val="00E13341"/>
    <w:rsid w:val="00E1536D"/>
    <w:rsid w:val="00E16EA5"/>
    <w:rsid w:val="00E24C4D"/>
    <w:rsid w:val="00E24EE5"/>
    <w:rsid w:val="00E4037C"/>
    <w:rsid w:val="00E40F87"/>
    <w:rsid w:val="00E458E0"/>
    <w:rsid w:val="00E45B12"/>
    <w:rsid w:val="00E476AD"/>
    <w:rsid w:val="00E47DA1"/>
    <w:rsid w:val="00E61F8E"/>
    <w:rsid w:val="00E655CB"/>
    <w:rsid w:val="00E705EB"/>
    <w:rsid w:val="00E93F8C"/>
    <w:rsid w:val="00E9411F"/>
    <w:rsid w:val="00EA6D85"/>
    <w:rsid w:val="00EB2C8A"/>
    <w:rsid w:val="00EC0CE5"/>
    <w:rsid w:val="00EE0338"/>
    <w:rsid w:val="00EF0565"/>
    <w:rsid w:val="00EF16C2"/>
    <w:rsid w:val="00EF6335"/>
    <w:rsid w:val="00F00808"/>
    <w:rsid w:val="00F01FA4"/>
    <w:rsid w:val="00F023B6"/>
    <w:rsid w:val="00F05FAA"/>
    <w:rsid w:val="00F15441"/>
    <w:rsid w:val="00F2395C"/>
    <w:rsid w:val="00F4093B"/>
    <w:rsid w:val="00F40B73"/>
    <w:rsid w:val="00F542EA"/>
    <w:rsid w:val="00F55F62"/>
    <w:rsid w:val="00F610A9"/>
    <w:rsid w:val="00F71090"/>
    <w:rsid w:val="00F7364E"/>
    <w:rsid w:val="00F75EA1"/>
    <w:rsid w:val="00F7766B"/>
    <w:rsid w:val="00F91611"/>
    <w:rsid w:val="00F93CD0"/>
    <w:rsid w:val="00F94308"/>
    <w:rsid w:val="00FA7298"/>
    <w:rsid w:val="00FA7515"/>
    <w:rsid w:val="00FB0BC0"/>
    <w:rsid w:val="00FC17D6"/>
    <w:rsid w:val="00FC3E0D"/>
    <w:rsid w:val="00FD5A4C"/>
    <w:rsid w:val="00FE46E7"/>
    <w:rsid w:val="00FF0F2C"/>
    <w:rsid w:val="00FF273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C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831CAC"/>
    <w:pPr>
      <w:spacing w:after="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Sinespaciado">
    <w:name w:val="No Spacing"/>
    <w:uiPriority w:val="1"/>
    <w:qFormat/>
    <w:rsid w:val="00D47B81"/>
    <w:rPr>
      <w:rFonts w:eastAsiaTheme="minorHAns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C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831CAC"/>
    <w:pPr>
      <w:spacing w:after="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Sinespaciado">
    <w:name w:val="No Spacing"/>
    <w:uiPriority w:val="1"/>
    <w:qFormat/>
    <w:rsid w:val="00D47B81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812A-E8AC-42F6-AFFA-E388002F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7</cp:revision>
  <cp:lastPrinted>2021-06-07T03:48:00Z</cp:lastPrinted>
  <dcterms:created xsi:type="dcterms:W3CDTF">2021-06-08T02:05:00Z</dcterms:created>
  <dcterms:modified xsi:type="dcterms:W3CDTF">2021-06-08T04:18:00Z</dcterms:modified>
</cp:coreProperties>
</file>