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E80" w:rsidRPr="00184EF1" w:rsidRDefault="00930567" w:rsidP="002E1A60">
      <w:pPr>
        <w:spacing w:after="0"/>
        <w:jc w:val="center"/>
        <w:rPr>
          <w:b/>
          <w:szCs w:val="24"/>
        </w:rPr>
      </w:pPr>
      <w:r>
        <w:rPr>
          <w:b/>
          <w:szCs w:val="24"/>
        </w:rPr>
        <w:t>Lunes</w:t>
      </w:r>
      <w:r w:rsidR="00953723" w:rsidRPr="00184EF1">
        <w:rPr>
          <w:b/>
          <w:szCs w:val="24"/>
        </w:rPr>
        <w:t xml:space="preserve"> </w:t>
      </w:r>
      <w:r w:rsidR="009A14AC" w:rsidRPr="00184EF1">
        <w:rPr>
          <w:b/>
          <w:szCs w:val="24"/>
        </w:rPr>
        <w:t>X</w:t>
      </w:r>
      <w:r w:rsidR="004B191C">
        <w:rPr>
          <w:b/>
          <w:szCs w:val="24"/>
        </w:rPr>
        <w:t>X</w:t>
      </w:r>
      <w:r w:rsidR="006E1313">
        <w:rPr>
          <w:b/>
          <w:szCs w:val="24"/>
        </w:rPr>
        <w:t>V</w:t>
      </w:r>
      <w:r w:rsidR="009A14AC" w:rsidRPr="00184EF1">
        <w:rPr>
          <w:b/>
          <w:szCs w:val="24"/>
        </w:rPr>
        <w:t xml:space="preserve"> </w:t>
      </w:r>
      <w:r w:rsidR="00EC4B3A" w:rsidRPr="00184EF1">
        <w:rPr>
          <w:b/>
          <w:szCs w:val="24"/>
        </w:rPr>
        <w:t>del TO</w:t>
      </w:r>
      <w:r w:rsidR="002E1A60">
        <w:rPr>
          <w:b/>
          <w:szCs w:val="24"/>
        </w:rPr>
        <w:br/>
      </w:r>
      <w:r w:rsidR="005030A9">
        <w:rPr>
          <w:b/>
          <w:szCs w:val="24"/>
        </w:rPr>
        <w:t xml:space="preserve">Ciclo </w:t>
      </w:r>
      <w:r w:rsidR="00395037">
        <w:rPr>
          <w:b/>
          <w:szCs w:val="24"/>
        </w:rPr>
        <w:t>C</w:t>
      </w:r>
    </w:p>
    <w:p w:rsidR="00D93E80" w:rsidRPr="006E296B" w:rsidRDefault="002E1A60" w:rsidP="002E1A60">
      <w:pPr>
        <w:jc w:val="right"/>
        <w:rPr>
          <w:szCs w:val="24"/>
        </w:rPr>
      </w:pPr>
      <w:r w:rsidRPr="002140DA">
        <w:rPr>
          <w:b/>
          <w:noProof/>
          <w:sz w:val="20"/>
          <w:szCs w:val="20"/>
          <w:lang w:bidi="he-IL"/>
        </w:rPr>
        <w:drawing>
          <wp:anchor distT="0" distB="0" distL="114300" distR="114300" simplePos="0" relativeHeight="251659264" behindDoc="1" locked="0" layoutInCell="1" allowOverlap="1" wp14:anchorId="2764B2D3" wp14:editId="5D2D165A">
            <wp:simplePos x="0" y="0"/>
            <wp:positionH relativeFrom="column">
              <wp:posOffset>-1905</wp:posOffset>
            </wp:positionH>
            <wp:positionV relativeFrom="paragraph">
              <wp:posOffset>63500</wp:posOffset>
            </wp:positionV>
            <wp:extent cx="719455" cy="708660"/>
            <wp:effectExtent l="0" t="0" r="444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 Conchita Logo sin texto (fondo transparen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9455" cy="708660"/>
                    </a:xfrm>
                    <a:prstGeom prst="rect">
                      <a:avLst/>
                    </a:prstGeom>
                  </pic:spPr>
                </pic:pic>
              </a:graphicData>
            </a:graphic>
            <wp14:sizeRelH relativeFrom="page">
              <wp14:pctWidth>0</wp14:pctWidth>
            </wp14:sizeRelH>
            <wp14:sizeRelV relativeFrom="page">
              <wp14:pctHeight>0</wp14:pctHeight>
            </wp14:sizeRelV>
          </wp:anchor>
        </w:drawing>
      </w:r>
      <w:r w:rsidR="00395037">
        <w:rPr>
          <w:szCs w:val="24"/>
        </w:rPr>
        <w:t>19</w:t>
      </w:r>
      <w:r w:rsidR="006E296B">
        <w:rPr>
          <w:szCs w:val="24"/>
        </w:rPr>
        <w:t xml:space="preserve"> </w:t>
      </w:r>
      <w:r w:rsidR="00D153C3" w:rsidRPr="00184EF1">
        <w:rPr>
          <w:szCs w:val="24"/>
        </w:rPr>
        <w:t>de septiembre de 20</w:t>
      </w:r>
      <w:r w:rsidR="00395037">
        <w:rPr>
          <w:szCs w:val="24"/>
        </w:rPr>
        <w:t>22</w:t>
      </w:r>
      <w:r>
        <w:rPr>
          <w:szCs w:val="24"/>
        </w:rPr>
        <w:br/>
      </w:r>
      <w:proofErr w:type="spellStart"/>
      <w:r w:rsidR="00395037">
        <w:rPr>
          <w:sz w:val="20"/>
          <w:szCs w:val="20"/>
        </w:rPr>
        <w:t>Prov</w:t>
      </w:r>
      <w:proofErr w:type="spellEnd"/>
      <w:r w:rsidR="00395037">
        <w:rPr>
          <w:sz w:val="20"/>
          <w:szCs w:val="20"/>
        </w:rPr>
        <w:t xml:space="preserve"> 3, 27-34</w:t>
      </w:r>
      <w:r>
        <w:rPr>
          <w:sz w:val="20"/>
          <w:szCs w:val="20"/>
        </w:rPr>
        <w:br/>
      </w:r>
      <w:r w:rsidR="009B09F5" w:rsidRPr="006E296B">
        <w:rPr>
          <w:sz w:val="20"/>
          <w:szCs w:val="20"/>
        </w:rPr>
        <w:t xml:space="preserve">Sal </w:t>
      </w:r>
      <w:r w:rsidR="004B191C">
        <w:rPr>
          <w:sz w:val="20"/>
          <w:szCs w:val="20"/>
        </w:rPr>
        <w:t>1</w:t>
      </w:r>
      <w:r w:rsidR="00395037">
        <w:rPr>
          <w:sz w:val="20"/>
          <w:szCs w:val="20"/>
        </w:rPr>
        <w:t>4</w:t>
      </w:r>
      <w:r>
        <w:rPr>
          <w:sz w:val="20"/>
          <w:szCs w:val="20"/>
        </w:rPr>
        <w:br/>
      </w:r>
      <w:r w:rsidR="00CB5019">
        <w:rPr>
          <w:sz w:val="20"/>
          <w:szCs w:val="20"/>
        </w:rPr>
        <w:t>Lc 8,16-18</w:t>
      </w:r>
      <w:r w:rsidR="006A34B1" w:rsidRPr="006E296B">
        <w:rPr>
          <w:szCs w:val="24"/>
        </w:rPr>
        <w:br/>
      </w:r>
      <w:r w:rsidR="00D153C3" w:rsidRPr="002E1A60">
        <w:rPr>
          <w:i/>
          <w:sz w:val="20"/>
          <w:szCs w:val="20"/>
        </w:rPr>
        <w:t>P. Eduardo Suanzes, msps</w:t>
      </w:r>
    </w:p>
    <w:p w:rsidR="00395037" w:rsidRDefault="00395037" w:rsidP="00744A9F">
      <w:pPr>
        <w:rPr>
          <w:lang w:val="es-ES_tradnl"/>
        </w:rPr>
      </w:pPr>
      <w:r w:rsidRPr="009D425B">
        <w:rPr>
          <w:lang w:val="es-ES_tradnl"/>
        </w:rPr>
        <w:t>A primera vista, da la impresión que las tres máximas de Jesús</w:t>
      </w:r>
      <w:r>
        <w:rPr>
          <w:lang w:val="es-ES_tradnl"/>
        </w:rPr>
        <w:t xml:space="preserve"> </w:t>
      </w:r>
      <w:r w:rsidR="00744A9F">
        <w:rPr>
          <w:lang w:val="es-ES_tradnl"/>
        </w:rPr>
        <w:t>del Evangelio de hoy</w:t>
      </w:r>
      <w:r w:rsidRPr="009D425B">
        <w:rPr>
          <w:lang w:val="es-ES_tradnl"/>
        </w:rPr>
        <w:t xml:space="preserve"> son perfectamente obvias. Pero, de hecho, hay que entenderlas dentro del contexto global en el que se encuentran, es decir, en su relación con la actividad de Jesús, que</w:t>
      </w:r>
      <w:r w:rsidR="00744A9F">
        <w:rPr>
          <w:lang w:val="es-ES_tradnl"/>
        </w:rPr>
        <w:t xml:space="preserve"> </w:t>
      </w:r>
      <w:r w:rsidRPr="009D425B">
        <w:rPr>
          <w:lang w:val="es-ES_tradnl"/>
        </w:rPr>
        <w:t xml:space="preserve">consiste en la predicación de la palabra de Dios en su proclamación de la buena noticia del Reino. </w:t>
      </w:r>
    </w:p>
    <w:p w:rsidR="00395037" w:rsidRDefault="00395037" w:rsidP="00744A9F">
      <w:pPr>
        <w:rPr>
          <w:lang w:val="es-ES_tradnl"/>
        </w:rPr>
      </w:pPr>
      <w:r w:rsidRPr="009D425B">
        <w:rPr>
          <w:lang w:val="es-ES_tradnl"/>
        </w:rPr>
        <w:t>En el pasaje precedente</w:t>
      </w:r>
      <w:r w:rsidR="00744A9F">
        <w:rPr>
          <w:lang w:val="es-ES_tradnl"/>
        </w:rPr>
        <w:t xml:space="preserve"> a este</w:t>
      </w:r>
      <w:r w:rsidRPr="009D425B">
        <w:rPr>
          <w:lang w:val="es-ES_tradnl"/>
        </w:rPr>
        <w:t xml:space="preserve">, </w:t>
      </w:r>
      <w:r w:rsidR="00744A9F">
        <w:rPr>
          <w:lang w:val="es-ES_tradnl"/>
        </w:rPr>
        <w:t>Jesús, a pe</w:t>
      </w:r>
      <w:bookmarkStart w:id="0" w:name="_GoBack"/>
      <w:bookmarkEnd w:id="0"/>
      <w:r w:rsidR="00744A9F">
        <w:rPr>
          <w:lang w:val="es-ES_tradnl"/>
        </w:rPr>
        <w:t>tición de sus discípulos ha procedido a la explicación</w:t>
      </w:r>
      <w:r w:rsidRPr="009D425B">
        <w:rPr>
          <w:lang w:val="es-ES_tradnl"/>
        </w:rPr>
        <w:t xml:space="preserve"> de la parábola </w:t>
      </w:r>
      <w:r w:rsidR="00744A9F">
        <w:rPr>
          <w:lang w:val="es-ES_tradnl"/>
        </w:rPr>
        <w:t>del sembrador y de</w:t>
      </w:r>
      <w:r w:rsidRPr="009D425B">
        <w:rPr>
          <w:lang w:val="es-ES_tradnl"/>
        </w:rPr>
        <w:t xml:space="preserve"> la semilla</w:t>
      </w:r>
      <w:r w:rsidR="00744A9F">
        <w:rPr>
          <w:lang w:val="es-ES_tradnl"/>
        </w:rPr>
        <w:t xml:space="preserve"> que cae en cuatro tierras distintas. Ahora,</w:t>
      </w:r>
      <w:r w:rsidRPr="009D425B">
        <w:rPr>
          <w:lang w:val="es-ES_tradnl"/>
        </w:rPr>
        <w:t xml:space="preserve"> Lucas establece una contraposición entre los que escuchan la palabra «</w:t>
      </w:r>
      <w:r w:rsidRPr="009D425B">
        <w:rPr>
          <w:i/>
          <w:iCs/>
          <w:lang w:val="es-ES_tradnl"/>
        </w:rPr>
        <w:t>con alegría</w:t>
      </w:r>
      <w:r w:rsidRPr="009D425B">
        <w:rPr>
          <w:lang w:val="es-ES_tradnl"/>
        </w:rPr>
        <w:t>» (</w:t>
      </w:r>
      <w:r w:rsidR="00744A9F">
        <w:rPr>
          <w:lang w:val="es-ES_tradnl"/>
        </w:rPr>
        <w:t>en la parábola, la semilla que cae entre piedras y tierra sin fondo</w:t>
      </w:r>
      <w:r w:rsidRPr="009D425B">
        <w:rPr>
          <w:lang w:val="es-ES_tradnl"/>
        </w:rPr>
        <w:t>) y los que «</w:t>
      </w:r>
      <w:r w:rsidRPr="009D425B">
        <w:rPr>
          <w:i/>
          <w:iCs/>
          <w:lang w:val="es-ES_tradnl"/>
        </w:rPr>
        <w:t>la conservan en un corazón noble y generoso</w:t>
      </w:r>
      <w:r w:rsidRPr="009D425B">
        <w:rPr>
          <w:lang w:val="es-ES_tradnl"/>
        </w:rPr>
        <w:t>» y producen fruto «</w:t>
      </w:r>
      <w:r w:rsidRPr="009D425B">
        <w:rPr>
          <w:i/>
          <w:iCs/>
          <w:lang w:val="es-ES_tradnl"/>
        </w:rPr>
        <w:t>con su perseverancia</w:t>
      </w:r>
      <w:r>
        <w:rPr>
          <w:lang w:val="es-ES_tradnl"/>
        </w:rPr>
        <w:t>» (</w:t>
      </w:r>
      <w:r w:rsidR="00744A9F">
        <w:rPr>
          <w:lang w:val="es-ES_tradnl"/>
        </w:rPr>
        <w:t>en la parábola, la cuarta tierra que da fruto</w:t>
      </w:r>
      <w:r>
        <w:rPr>
          <w:lang w:val="es-ES_tradnl"/>
        </w:rPr>
        <w:t>)</w:t>
      </w:r>
      <w:r w:rsidRPr="009D425B">
        <w:rPr>
          <w:lang w:val="es-ES_tradnl"/>
        </w:rPr>
        <w:t>. Ahora, dice expresamente: «</w:t>
      </w:r>
      <w:r w:rsidRPr="009D425B">
        <w:rPr>
          <w:i/>
          <w:iCs/>
          <w:lang w:val="es-ES_tradnl"/>
        </w:rPr>
        <w:t>Atención a cómo escuch</w:t>
      </w:r>
      <w:r w:rsidR="00744A9F">
        <w:rPr>
          <w:i/>
          <w:iCs/>
          <w:lang w:val="es-ES_tradnl"/>
        </w:rPr>
        <w:t>an</w:t>
      </w:r>
      <w:r w:rsidRPr="009D425B">
        <w:rPr>
          <w:lang w:val="es-ES_tradnl"/>
        </w:rPr>
        <w:t>», en clara alusión a las diversas modalidades expuestas en la interpretación de la parábola de la semilla.</w:t>
      </w:r>
    </w:p>
    <w:p w:rsidR="00395037" w:rsidRPr="00CD670C" w:rsidRDefault="00395037" w:rsidP="002E1A60">
      <w:pPr>
        <w:rPr>
          <w:lang w:val="es-ES_tradnl"/>
        </w:rPr>
      </w:pPr>
      <w:r w:rsidRPr="003437F7">
        <w:rPr>
          <w:lang w:val="es-ES_tradnl"/>
        </w:rPr>
        <w:t>Mediante la explicación</w:t>
      </w:r>
      <w:r>
        <w:rPr>
          <w:lang w:val="es-ES_tradnl"/>
        </w:rPr>
        <w:t xml:space="preserve"> </w:t>
      </w:r>
      <w:r w:rsidRPr="003437F7">
        <w:rPr>
          <w:lang w:val="es-ES_tradnl"/>
        </w:rPr>
        <w:t xml:space="preserve">de </w:t>
      </w:r>
      <w:r w:rsidR="00744A9F">
        <w:rPr>
          <w:lang w:val="es-ES_tradnl"/>
        </w:rPr>
        <w:t>aquella</w:t>
      </w:r>
      <w:r w:rsidRPr="003437F7">
        <w:rPr>
          <w:lang w:val="es-ES_tradnl"/>
        </w:rPr>
        <w:t xml:space="preserve"> parábola</w:t>
      </w:r>
      <w:r>
        <w:rPr>
          <w:lang w:val="es-ES_tradnl"/>
        </w:rPr>
        <w:t xml:space="preserve"> anterior de la semilla que cae en cuatro tierras distintas</w:t>
      </w:r>
      <w:r w:rsidRPr="003437F7">
        <w:rPr>
          <w:lang w:val="es-ES_tradnl"/>
        </w:rPr>
        <w:t xml:space="preserve"> se ha producido luz, ha brotado conocimiento, se ha hecho patente algo que estaba oculto. ¿Cómo han de servirse los discípulos de este conocimiento, de la palabra que les ha descubierto el misterio? </w:t>
      </w:r>
      <w:r w:rsidR="002E1A60">
        <w:rPr>
          <w:lang w:val="es-ES_tradnl"/>
        </w:rPr>
        <w:t>Pues a</w:t>
      </w:r>
      <w:r w:rsidRPr="003437F7">
        <w:rPr>
          <w:lang w:val="es-ES_tradnl"/>
        </w:rPr>
        <w:t xml:space="preserve"> la manera de un hombre que enciende una luz. No la cubre con una vasija o la pone</w:t>
      </w:r>
      <w:r>
        <w:rPr>
          <w:lang w:val="es-ES_tradnl"/>
        </w:rPr>
        <w:t xml:space="preserve"> </w:t>
      </w:r>
      <w:r w:rsidRPr="00CD670C">
        <w:rPr>
          <w:lang w:val="es-ES_tradnl"/>
        </w:rPr>
        <w:t>debajo de la cama, sino que la pone sobre un candelero, bien alta, para que todos puedan verla. Quien ha recibido la palabra de Dios con su fuerza de iluminar, debe utilizarla en servicio de los demás. El iluminado debe a su vez iluminar. Lo oculto pugna por manifestarse, lo secreto quiere ser conocido. Sería antinatural que los discípulos escondieran y ocultaran lo que se les ha revelado y lo que ellos han conocido. Lo que han experimentado en el pequeño círculo de Jesús debe darse a conocer al gran público</w:t>
      </w:r>
      <w:r w:rsidR="002E1A60">
        <w:rPr>
          <w:lang w:val="es-ES_tradnl"/>
        </w:rPr>
        <w:t>, no ha de tratarse como un secreto</w:t>
      </w:r>
      <w:r w:rsidRPr="00CD670C">
        <w:rPr>
          <w:lang w:val="es-ES_tradnl"/>
        </w:rPr>
        <w:t>. La acción apostólica es una «ley natural» del dis</w:t>
      </w:r>
      <w:r>
        <w:rPr>
          <w:lang w:val="es-ES_tradnl"/>
        </w:rPr>
        <w:t>cípulo de Cristo.</w:t>
      </w:r>
    </w:p>
    <w:p w:rsidR="00395037" w:rsidRDefault="00395037" w:rsidP="002E1A60">
      <w:pPr>
        <w:rPr>
          <w:lang w:val="es-ES_tradnl"/>
        </w:rPr>
      </w:pPr>
      <w:r>
        <w:rPr>
          <w:lang w:val="es-ES_tradnl"/>
        </w:rPr>
        <w:t>La</w:t>
      </w:r>
      <w:r w:rsidRPr="009D425B">
        <w:rPr>
          <w:lang w:val="es-ES_tradnl"/>
        </w:rPr>
        <w:t xml:space="preserve"> función</w:t>
      </w:r>
      <w:r>
        <w:rPr>
          <w:lang w:val="es-ES_tradnl"/>
        </w:rPr>
        <w:t xml:space="preserve">, pues, </w:t>
      </w:r>
      <w:r w:rsidRPr="009D425B">
        <w:rPr>
          <w:lang w:val="es-ES_tradnl"/>
        </w:rPr>
        <w:t xml:space="preserve"> de </w:t>
      </w:r>
      <w:r>
        <w:rPr>
          <w:lang w:val="es-ES_tradnl"/>
        </w:rPr>
        <w:t>estos</w:t>
      </w:r>
      <w:r w:rsidRPr="009D425B">
        <w:rPr>
          <w:lang w:val="es-ES_tradnl"/>
        </w:rPr>
        <w:t xml:space="preserve"> tres dichos de Jesús consiste en subrayar la verdadera actitud con que se debe escuchar la palabra de Dios. Por una parte, </w:t>
      </w:r>
      <w:r>
        <w:rPr>
          <w:lang w:val="es-ES_tradnl"/>
        </w:rPr>
        <w:t xml:space="preserve">como decimos, se </w:t>
      </w:r>
      <w:r w:rsidRPr="009D425B">
        <w:rPr>
          <w:lang w:val="es-ES_tradnl"/>
        </w:rPr>
        <w:t>afirma que nadie enciende una lámpara para ponerla en un lugar oculto, sino que la pone en un candelero para que su luz pueda difundirse. En relación estrecha con est</w:t>
      </w:r>
      <w:r>
        <w:rPr>
          <w:lang w:val="es-ES_tradnl"/>
        </w:rPr>
        <w:t>o</w:t>
      </w:r>
      <w:r w:rsidRPr="009D425B">
        <w:rPr>
          <w:lang w:val="es-ES_tradnl"/>
        </w:rPr>
        <w:t xml:space="preserve"> </w:t>
      </w:r>
      <w:r>
        <w:rPr>
          <w:lang w:val="es-ES_tradnl"/>
        </w:rPr>
        <w:t xml:space="preserve">luego </w:t>
      </w:r>
      <w:r w:rsidRPr="009D425B">
        <w:rPr>
          <w:lang w:val="es-ES_tradnl"/>
        </w:rPr>
        <w:t>declara que todo secreto terminará por hacerse público</w:t>
      </w:r>
      <w:r>
        <w:rPr>
          <w:lang w:val="es-ES_tradnl"/>
        </w:rPr>
        <w:t xml:space="preserve"> y</w:t>
      </w:r>
      <w:r w:rsidRPr="009D425B">
        <w:rPr>
          <w:lang w:val="es-ES_tradnl"/>
        </w:rPr>
        <w:t xml:space="preserve"> tarde o temprano </w:t>
      </w:r>
      <w:r>
        <w:rPr>
          <w:lang w:val="es-ES_tradnl"/>
        </w:rPr>
        <w:t xml:space="preserve">llegará a manifestarse. </w:t>
      </w:r>
      <w:r w:rsidRPr="005D3EDA">
        <w:rPr>
          <w:lang w:val="es-ES_tradnl"/>
        </w:rPr>
        <w:t>De modo que la manifestación de los secretos y la finalidad por la que una lámpara debe colocarse sobre un candelero están íntimamente relacionadas. A renglón seguido viene la amonestación de Jesús sobre el modo de escuchar la palabra: «</w:t>
      </w:r>
      <w:r w:rsidRPr="005D3EDA">
        <w:rPr>
          <w:i/>
          <w:iCs/>
          <w:lang w:val="es-ES_tradnl"/>
        </w:rPr>
        <w:t>Atención a cómo escuch</w:t>
      </w:r>
      <w:r w:rsidR="002E1A60">
        <w:rPr>
          <w:i/>
          <w:iCs/>
          <w:lang w:val="es-ES_tradnl"/>
        </w:rPr>
        <w:t>an</w:t>
      </w:r>
      <w:r>
        <w:rPr>
          <w:lang w:val="es-ES_tradnl"/>
        </w:rPr>
        <w:t xml:space="preserve">». E inmediatamente después </w:t>
      </w:r>
      <w:r w:rsidRPr="005D3EDA">
        <w:rPr>
          <w:lang w:val="es-ES_tradnl"/>
        </w:rPr>
        <w:t>se enuncia la disponibilidad abierta con la que debe escucharse la palabra, una actitud de madurez que causará una progresiva maduración en el oyente. Es decir, a la madurez inicial de la escucha se le añadirá un nuevo impulso, una ulterior maduración</w:t>
      </w:r>
      <w:r>
        <w:rPr>
          <w:lang w:val="es-ES_tradnl"/>
        </w:rPr>
        <w:t xml:space="preserve">: </w:t>
      </w:r>
      <w:r>
        <w:rPr>
          <w:rFonts w:ascii="Calibri" w:hAnsi="Calibri" w:cs="Calibri"/>
          <w:lang w:val="es-ES_tradnl"/>
        </w:rPr>
        <w:t>«</w:t>
      </w:r>
      <w:r w:rsidRPr="00FF20C1">
        <w:rPr>
          <w:i/>
          <w:iCs/>
          <w:lang w:val="es-ES_tradnl"/>
        </w:rPr>
        <w:t>al que tiene se le dará más</w:t>
      </w:r>
      <w:r>
        <w:rPr>
          <w:rFonts w:ascii="Calibri" w:hAnsi="Calibri" w:cs="Calibri"/>
          <w:i/>
          <w:iCs/>
          <w:lang w:val="es-ES_tradnl"/>
        </w:rPr>
        <w:t>»</w:t>
      </w:r>
      <w:r w:rsidRPr="005D3EDA">
        <w:rPr>
          <w:lang w:val="es-ES_tradnl"/>
        </w:rPr>
        <w:t xml:space="preserve">. De esta manera, la </w:t>
      </w:r>
      <w:r w:rsidRPr="005D3EDA">
        <w:rPr>
          <w:lang w:val="es-ES_tradnl"/>
        </w:rPr>
        <w:lastRenderedPageBreak/>
        <w:t xml:space="preserve">metáfora de encender un candil describe la conducta del verdadero discípulo de Cristo; su modo de escuchar la palabra tiene que ser tal, que produzca verdaderamente fruto. La lámpara no se enciende para que su luz permanezca oculta, sino para que ilumine a los que entran en el recinto. </w:t>
      </w:r>
    </w:p>
    <w:p w:rsidR="00395037" w:rsidRDefault="00395037" w:rsidP="00395037">
      <w:pPr>
        <w:rPr>
          <w:lang w:val="es-ES_tradnl"/>
        </w:rPr>
      </w:pPr>
      <w:r w:rsidRPr="005D3EDA">
        <w:rPr>
          <w:lang w:val="es-ES_tradnl"/>
        </w:rPr>
        <w:t xml:space="preserve">La </w:t>
      </w:r>
      <w:r>
        <w:rPr>
          <w:lang w:val="es-ES_tradnl"/>
        </w:rPr>
        <w:t>gracia</w:t>
      </w:r>
      <w:r w:rsidRPr="005D3EDA">
        <w:rPr>
          <w:lang w:val="es-ES_tradnl"/>
        </w:rPr>
        <w:t xml:space="preserve"> que se concede a los discípulos, es decir, su iluminación para que conozcan los secretos del Reino, está destinada —ése es el plan de Dios— a una proclamación lo más amplia y pública posible</w:t>
      </w:r>
      <w:r>
        <w:rPr>
          <w:lang w:val="es-ES_tradnl"/>
        </w:rPr>
        <w:t xml:space="preserve"> (</w:t>
      </w:r>
      <w:r>
        <w:rPr>
          <w:rFonts w:ascii="Calibri" w:hAnsi="Calibri" w:cs="Calibri"/>
          <w:lang w:val="es-ES_tradnl"/>
        </w:rPr>
        <w:t>«</w:t>
      </w:r>
      <w:r w:rsidRPr="00FF20C1">
        <w:rPr>
          <w:i/>
          <w:iCs/>
          <w:lang w:val="es-ES_tradnl"/>
        </w:rPr>
        <w:t>para que los que entran puedan ver la luz</w:t>
      </w:r>
      <w:r>
        <w:rPr>
          <w:rFonts w:ascii="Calibri" w:hAnsi="Calibri" w:cs="Calibri"/>
          <w:i/>
          <w:iCs/>
          <w:lang w:val="es-ES_tradnl"/>
        </w:rPr>
        <w:t>»</w:t>
      </w:r>
      <w:r>
        <w:rPr>
          <w:i/>
          <w:iCs/>
          <w:lang w:val="es-ES_tradnl"/>
        </w:rPr>
        <w:t>)</w:t>
      </w:r>
      <w:r w:rsidRPr="005D3EDA">
        <w:rPr>
          <w:lang w:val="es-ES_tradnl"/>
        </w:rPr>
        <w:t>. Así, el cristiano maduro, precisamente porque conserva la palabra de Dios con una inconmovible perseverancia, se convierte en luz para «</w:t>
      </w:r>
      <w:r w:rsidRPr="005D3EDA">
        <w:rPr>
          <w:i/>
          <w:iCs/>
          <w:lang w:val="es-ES_tradnl"/>
        </w:rPr>
        <w:t>los demás</w:t>
      </w:r>
      <w:r w:rsidRPr="005D3EDA">
        <w:rPr>
          <w:lang w:val="es-ES_tradnl"/>
        </w:rPr>
        <w:t xml:space="preserve">». </w:t>
      </w:r>
    </w:p>
    <w:p w:rsidR="00395037" w:rsidRDefault="00395037" w:rsidP="00395037">
      <w:pPr>
        <w:rPr>
          <w:lang w:val="es-ES_tradnl"/>
        </w:rPr>
      </w:pPr>
      <w:r>
        <w:rPr>
          <w:lang w:val="es-ES_tradnl"/>
        </w:rPr>
        <w:t>Y es que l</w:t>
      </w:r>
      <w:r w:rsidRPr="00CD670C">
        <w:rPr>
          <w:lang w:val="es-ES_tradnl"/>
        </w:rPr>
        <w:t xml:space="preserve">a parábola de la semilla ha puesto de manifiesto cuánto importa la manera </w:t>
      </w:r>
      <w:r w:rsidRPr="00CD670C">
        <w:rPr>
          <w:b/>
          <w:bCs/>
          <w:i/>
          <w:iCs/>
          <w:lang w:val="es-ES_tradnl"/>
        </w:rPr>
        <w:t>cómo se oye</w:t>
      </w:r>
      <w:r w:rsidRPr="00CD670C">
        <w:rPr>
          <w:lang w:val="es-ES_tradnl"/>
        </w:rPr>
        <w:t>. Los discípulos han de anunciar lo que han oído. Deben llegar a apropiárselo interiormente, debe ser como un capital con que trabajar. Por lo regular les sucederá como en la vida de un comerciante. Si tiene capital, lo aumentará, pues le dará posibilidad de multiplicar las operaciones y las ganancias. El que no tenga nada, no sólo no ganará nada, sino que aún lo poco que crea tener y que se le va gastando ya, acabará por perderlo.</w:t>
      </w:r>
    </w:p>
    <w:p w:rsidR="00395037" w:rsidRPr="00CD670C" w:rsidRDefault="00395037" w:rsidP="00395037">
      <w:pPr>
        <w:rPr>
          <w:lang w:val="es-ES_tradnl"/>
        </w:rPr>
      </w:pPr>
      <w:r w:rsidRPr="00CD670C">
        <w:rPr>
          <w:lang w:val="es-ES_tradnl"/>
        </w:rPr>
        <w:t xml:space="preserve">El conocimiento de la revelación de Dios, que se nos confía, es como un capital con el que hay que trabajar, es un conocimiento que se debe enseñar, comunicar, sacar a la luz pública. Si se hace así, entonces </w:t>
      </w:r>
      <w:r w:rsidRPr="00CD670C">
        <w:rPr>
          <w:b/>
          <w:bCs/>
          <w:i/>
          <w:iCs/>
          <w:lang w:val="es-ES_tradnl"/>
        </w:rPr>
        <w:t>Dios acrecienta el conocimiento</w:t>
      </w:r>
      <w:r>
        <w:rPr>
          <w:b/>
          <w:bCs/>
          <w:i/>
          <w:iCs/>
          <w:lang w:val="es-ES_tradnl"/>
        </w:rPr>
        <w:t>, Dios acrecienta la experiencia de Él</w:t>
      </w:r>
      <w:r w:rsidRPr="00CD670C">
        <w:rPr>
          <w:lang w:val="es-ES_tradnl"/>
        </w:rPr>
        <w:t xml:space="preserve">. Si no se trabaja, </w:t>
      </w:r>
      <w:r>
        <w:rPr>
          <w:lang w:val="es-ES_tradnl"/>
        </w:rPr>
        <w:t>desaparece</w:t>
      </w:r>
      <w:r w:rsidRPr="00CD670C">
        <w:rPr>
          <w:lang w:val="es-ES_tradnl"/>
        </w:rPr>
        <w:t xml:space="preserve"> incluso lo poco que se poseía en apariencia</w:t>
      </w:r>
      <w:r>
        <w:rPr>
          <w:lang w:val="es-ES_tradnl"/>
        </w:rPr>
        <w:t>, no porque Dios se lo quite, sino porque el ser humano lo pierde</w:t>
      </w:r>
      <w:r w:rsidRPr="00CD670C">
        <w:rPr>
          <w:lang w:val="es-ES_tradnl"/>
        </w:rPr>
        <w:t>. El conocimiento religioso que no se da a conocer, que no se vive y se proclama, es una posesión aparente, que va desapareciendo. Vivir</w:t>
      </w:r>
      <w:r>
        <w:rPr>
          <w:lang w:val="es-ES_tradnl"/>
        </w:rPr>
        <w:t xml:space="preserve"> el evangelio, propagarlo, hace más rica la experiencia de Dios. Dar equivale a adquirir más</w:t>
      </w:r>
      <w:r>
        <w:rPr>
          <w:rStyle w:val="Refdenotaalpie"/>
          <w:lang w:val="es-ES_tradnl"/>
        </w:rPr>
        <w:footnoteReference w:id="1"/>
      </w:r>
      <w:r>
        <w:rPr>
          <w:lang w:val="es-ES_tradnl"/>
        </w:rPr>
        <w:t>.</w:t>
      </w:r>
    </w:p>
    <w:p w:rsidR="00395037" w:rsidRDefault="00395037" w:rsidP="00395037">
      <w:pPr>
        <w:rPr>
          <w:lang w:val="es-ES_tradnl"/>
        </w:rPr>
      </w:pPr>
      <w:r w:rsidRPr="005D3EDA">
        <w:rPr>
          <w:lang w:val="es-ES_tradnl"/>
        </w:rPr>
        <w:t xml:space="preserve">Este concepto es de importancia capital en </w:t>
      </w:r>
      <w:r>
        <w:rPr>
          <w:lang w:val="es-ES_tradnl"/>
        </w:rPr>
        <w:t>el Evangelio</w:t>
      </w:r>
      <w:r w:rsidRPr="005D3EDA">
        <w:rPr>
          <w:lang w:val="es-ES_tradnl"/>
        </w:rPr>
        <w:t xml:space="preserve"> de Lucas, para quien la característica del cristiano es su función de «testigo» </w:t>
      </w:r>
      <w:r>
        <w:rPr>
          <w:lang w:val="es-ES_tradnl"/>
        </w:rPr>
        <w:t>como luego desarrollará a lo largo  d</w:t>
      </w:r>
      <w:r w:rsidRPr="005D3EDA">
        <w:rPr>
          <w:lang w:val="es-ES_tradnl"/>
        </w:rPr>
        <w:t>el libro de los Hechos</w:t>
      </w:r>
      <w:r>
        <w:rPr>
          <w:lang w:val="es-ES_tradnl"/>
        </w:rPr>
        <w:t xml:space="preserve"> de los Apóstoles</w:t>
      </w:r>
      <w:r>
        <w:rPr>
          <w:rStyle w:val="Refdenotaalpie"/>
          <w:lang w:val="es-ES_tradnl"/>
        </w:rPr>
        <w:footnoteReference w:id="2"/>
      </w:r>
      <w:r w:rsidRPr="005D3EDA">
        <w:rPr>
          <w:lang w:val="es-ES_tradnl"/>
        </w:rPr>
        <w:t>.</w:t>
      </w:r>
    </w:p>
    <w:p w:rsidR="00395037" w:rsidRDefault="00395037" w:rsidP="00395037">
      <w:pPr>
        <w:rPr>
          <w:rFonts w:ascii="Arial" w:hAnsi="Arial" w:cs="Arial"/>
          <w:szCs w:val="24"/>
        </w:rPr>
      </w:pPr>
      <w:r>
        <w:rPr>
          <w:szCs w:val="24"/>
        </w:rPr>
        <w:t xml:space="preserve">Teresa de </w:t>
      </w:r>
      <w:proofErr w:type="spellStart"/>
      <w:r>
        <w:rPr>
          <w:szCs w:val="24"/>
        </w:rPr>
        <w:t>Liseiux</w:t>
      </w:r>
      <w:proofErr w:type="spellEnd"/>
      <w:r>
        <w:rPr>
          <w:szCs w:val="24"/>
        </w:rPr>
        <w:t xml:space="preserve"> lo comprendió bien; ella escribió: </w:t>
      </w:r>
      <w:r>
        <w:rPr>
          <w:rFonts w:ascii="Arial" w:hAnsi="Arial" w:cs="Arial"/>
          <w:szCs w:val="24"/>
        </w:rPr>
        <w:t>«</w:t>
      </w:r>
      <w:r w:rsidRPr="00DD6516">
        <w:rPr>
          <w:szCs w:val="24"/>
        </w:rPr>
        <w:t>Sobre todo, he aprendido</w:t>
      </w:r>
      <w:r>
        <w:rPr>
          <w:szCs w:val="24"/>
        </w:rPr>
        <w:t xml:space="preserve"> que la verdadera caridad no ha</w:t>
      </w:r>
      <w:r w:rsidRPr="00DD6516">
        <w:rPr>
          <w:szCs w:val="24"/>
        </w:rPr>
        <w:t xml:space="preserve"> de permanecer encerrada en el fondo del corazón, puesto que nadie enciende una antorcha para ponerla debajo del celemín, sino para ponerla sobre el candelero, a fin de que ilumine a todos los de la casa. Me parece que esta antorcha representa la caridad que ha de iluminar y alegrar no sólo a los que nos son más queridos, sino a todos los de la casa</w:t>
      </w:r>
      <w:r>
        <w:rPr>
          <w:rFonts w:ascii="Arial" w:hAnsi="Arial" w:cs="Arial"/>
          <w:szCs w:val="24"/>
        </w:rPr>
        <w:t>»</w:t>
      </w:r>
      <w:r>
        <w:rPr>
          <w:rStyle w:val="Refdenotaalpie"/>
          <w:rFonts w:ascii="Arial" w:hAnsi="Arial" w:cs="Arial"/>
          <w:szCs w:val="24"/>
        </w:rPr>
        <w:footnoteReference w:id="3"/>
      </w:r>
    </w:p>
    <w:p w:rsidR="00395037" w:rsidRDefault="00395037" w:rsidP="00395037">
      <w:pPr>
        <w:rPr>
          <w:szCs w:val="24"/>
        </w:rPr>
      </w:pPr>
      <w:r>
        <w:rPr>
          <w:szCs w:val="24"/>
        </w:rPr>
        <w:t>Ahora bien, como dice un poeta místico alemán del s. XVII si mi lámpara ha de arrojar luz por todos lados y a todos el mundo ¿qué pasa con el aceite de ella?</w:t>
      </w:r>
      <w:r>
        <w:rPr>
          <w:rStyle w:val="Refdenotaalpie"/>
          <w:szCs w:val="24"/>
        </w:rPr>
        <w:footnoteReference w:id="4"/>
      </w:r>
      <w:r>
        <w:rPr>
          <w:szCs w:val="24"/>
        </w:rPr>
        <w:t xml:space="preserve"> ¿De qué se alimenta </w:t>
      </w:r>
      <w:r>
        <w:rPr>
          <w:szCs w:val="24"/>
        </w:rPr>
        <w:lastRenderedPageBreak/>
        <w:t xml:space="preserve">esa llama? Pues de la misma Palabra que se ha recibido, que eso es lo que no hacen </w:t>
      </w:r>
      <w:r>
        <w:rPr>
          <w:rFonts w:ascii="Arial" w:hAnsi="Arial" w:cs="Arial"/>
          <w:szCs w:val="24"/>
        </w:rPr>
        <w:t>«</w:t>
      </w:r>
      <w:r>
        <w:rPr>
          <w:szCs w:val="24"/>
        </w:rPr>
        <w:t>los que la reciben con alegría</w:t>
      </w:r>
      <w:r>
        <w:rPr>
          <w:rFonts w:ascii="Arial" w:hAnsi="Arial" w:cs="Arial"/>
          <w:szCs w:val="24"/>
        </w:rPr>
        <w:t>»</w:t>
      </w:r>
      <w:r>
        <w:rPr>
          <w:szCs w:val="24"/>
        </w:rPr>
        <w:t>, pero todo se queda ahí y no siguen alimentándose de ella.</w:t>
      </w:r>
    </w:p>
    <w:p w:rsidR="00395037" w:rsidRDefault="00395037" w:rsidP="00395037">
      <w:pPr>
        <w:rPr>
          <w:szCs w:val="24"/>
        </w:rPr>
      </w:pPr>
      <w:r>
        <w:rPr>
          <w:szCs w:val="24"/>
        </w:rPr>
        <w:t>Jesús invita a escuchar, recibir la Palabra, a Él mismo en un corazón sensato, bueno y bien dispuesto, pero a seguir alimentándose de la misma Palabra para que la lámpara permanezca encendida por un aceite siempre presente.</w:t>
      </w:r>
    </w:p>
    <w:p w:rsidR="00395037" w:rsidRPr="00EF7E9C" w:rsidRDefault="00395037" w:rsidP="00395037"/>
    <w:p w:rsidR="004B5B86" w:rsidRDefault="004B5B86">
      <w:pPr>
        <w:rPr>
          <w:szCs w:val="24"/>
        </w:rPr>
      </w:pPr>
    </w:p>
    <w:p w:rsidR="004B5B86" w:rsidRDefault="004B5B86">
      <w:pPr>
        <w:rPr>
          <w:szCs w:val="24"/>
        </w:rPr>
      </w:pPr>
    </w:p>
    <w:sectPr w:rsidR="004B5B86" w:rsidSect="006F7774">
      <w:footerReference w:type="even" r:id="rId10"/>
      <w:footerReference w:type="default" r:id="rId11"/>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A35" w:rsidRDefault="00752A35" w:rsidP="00BF373A">
      <w:r>
        <w:separator/>
      </w:r>
    </w:p>
  </w:endnote>
  <w:endnote w:type="continuationSeparator" w:id="0">
    <w:p w:rsidR="00752A35" w:rsidRDefault="00752A35" w:rsidP="00BF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232396449"/>
      <w:docPartObj>
        <w:docPartGallery w:val="Page Numbers (Bottom of Page)"/>
        <w:docPartUnique/>
      </w:docPartObj>
    </w:sdtPr>
    <w:sdtEndPr>
      <w:rPr>
        <w:rStyle w:val="Nmerodepgina"/>
      </w:rPr>
    </w:sdtEndPr>
    <w:sdtContent>
      <w:p w:rsidR="00E84B37" w:rsidRDefault="00E84B37" w:rsidP="00E84B3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B2089">
          <w:rPr>
            <w:rStyle w:val="Nmerodepgina"/>
            <w:noProof/>
          </w:rPr>
          <w:t>3</w:t>
        </w:r>
        <w:r>
          <w:rPr>
            <w:rStyle w:val="Nmerodepgina"/>
          </w:rPr>
          <w:fldChar w:fldCharType="end"/>
        </w:r>
      </w:p>
    </w:sdtContent>
  </w:sdt>
  <w:p w:rsidR="00E84B37" w:rsidRDefault="00E84B37" w:rsidP="00F2244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086960787"/>
      <w:docPartObj>
        <w:docPartGallery w:val="Page Numbers (Bottom of Page)"/>
        <w:docPartUnique/>
      </w:docPartObj>
    </w:sdtPr>
    <w:sdtEndPr>
      <w:rPr>
        <w:rStyle w:val="Nmerodepgina"/>
      </w:rPr>
    </w:sdtEndPr>
    <w:sdtContent>
      <w:p w:rsidR="00E84B37" w:rsidRDefault="00E84B37" w:rsidP="00E84B3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E1A60">
          <w:rPr>
            <w:rStyle w:val="Nmerodepgina"/>
            <w:noProof/>
          </w:rPr>
          <w:t>1</w:t>
        </w:r>
        <w:r>
          <w:rPr>
            <w:rStyle w:val="Nmerodepgina"/>
          </w:rPr>
          <w:fldChar w:fldCharType="end"/>
        </w:r>
      </w:p>
    </w:sdtContent>
  </w:sdt>
  <w:p w:rsidR="00E84B37" w:rsidRDefault="00E84B37" w:rsidP="00F2244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A35" w:rsidRDefault="00752A35" w:rsidP="00BF373A">
      <w:r>
        <w:separator/>
      </w:r>
    </w:p>
  </w:footnote>
  <w:footnote w:type="continuationSeparator" w:id="0">
    <w:p w:rsidR="00752A35" w:rsidRDefault="00752A35" w:rsidP="00BF373A">
      <w:r>
        <w:continuationSeparator/>
      </w:r>
    </w:p>
  </w:footnote>
  <w:footnote w:id="1">
    <w:p w:rsidR="00395037" w:rsidRPr="00CD670C" w:rsidRDefault="00395037" w:rsidP="002E1A60">
      <w:pPr>
        <w:pStyle w:val="Textonotapie"/>
        <w:rPr>
          <w:lang w:val="es-MX"/>
        </w:rPr>
      </w:pPr>
      <w:r>
        <w:rPr>
          <w:rStyle w:val="Refdenotaalpie"/>
        </w:rPr>
        <w:footnoteRef/>
      </w:r>
      <w:r>
        <w:t xml:space="preserve"> </w:t>
      </w:r>
      <w:r>
        <w:rPr>
          <w:lang w:val="es-MX"/>
        </w:rPr>
        <w:t xml:space="preserve">Cfr. </w:t>
      </w:r>
      <w:proofErr w:type="spellStart"/>
      <w:r w:rsidRPr="00CD670C">
        <w:rPr>
          <w:smallCaps/>
          <w:lang w:val="es-MX"/>
        </w:rPr>
        <w:t>Alois</w:t>
      </w:r>
      <w:proofErr w:type="spellEnd"/>
      <w:r w:rsidRPr="00CD670C">
        <w:rPr>
          <w:smallCaps/>
          <w:lang w:val="es-MX"/>
        </w:rPr>
        <w:t xml:space="preserve"> </w:t>
      </w:r>
      <w:proofErr w:type="spellStart"/>
      <w:r w:rsidRPr="00CD670C">
        <w:rPr>
          <w:smallCaps/>
          <w:lang w:val="es-MX"/>
        </w:rPr>
        <w:t>Stöger</w:t>
      </w:r>
      <w:proofErr w:type="spellEnd"/>
      <w:r>
        <w:rPr>
          <w:lang w:val="es-MX"/>
        </w:rPr>
        <w:t xml:space="preserve">. </w:t>
      </w:r>
      <w:r w:rsidRPr="00CD670C">
        <w:rPr>
          <w:i/>
          <w:iCs/>
          <w:lang w:val="es-MX"/>
        </w:rPr>
        <w:t>El Evangelio según San Lucas</w:t>
      </w:r>
      <w:r>
        <w:rPr>
          <w:lang w:val="es-MX"/>
        </w:rPr>
        <w:t>. I. ed. Herder. Barcelona, 1979</w:t>
      </w:r>
    </w:p>
  </w:footnote>
  <w:footnote w:id="2">
    <w:p w:rsidR="00395037" w:rsidRPr="00B12B72" w:rsidRDefault="00395037" w:rsidP="00395037">
      <w:pPr>
        <w:pStyle w:val="Textonotapie"/>
        <w:rPr>
          <w:lang w:val="es-MX"/>
        </w:rPr>
      </w:pPr>
      <w:r>
        <w:rPr>
          <w:rStyle w:val="Refdenotaalpie"/>
        </w:rPr>
        <w:footnoteRef/>
      </w:r>
      <w:r>
        <w:t xml:space="preserve"> Cfr. </w:t>
      </w:r>
      <w:r w:rsidRPr="00DA305F">
        <w:rPr>
          <w:smallCaps/>
          <w:lang w:val="es-MX"/>
        </w:rPr>
        <w:t xml:space="preserve">Joseph A. </w:t>
      </w:r>
      <w:proofErr w:type="spellStart"/>
      <w:r w:rsidRPr="00DA305F">
        <w:rPr>
          <w:smallCaps/>
          <w:lang w:val="es-MX"/>
        </w:rPr>
        <w:t>Fitzmyer</w:t>
      </w:r>
      <w:proofErr w:type="spellEnd"/>
      <w:r>
        <w:rPr>
          <w:lang w:val="es-MX"/>
        </w:rPr>
        <w:t xml:space="preserve">. </w:t>
      </w:r>
      <w:r w:rsidRPr="00DA305F">
        <w:rPr>
          <w:i/>
          <w:iCs/>
          <w:lang w:val="es-MX"/>
        </w:rPr>
        <w:t>El Evangelio según Lucas. II</w:t>
      </w:r>
      <w:r>
        <w:rPr>
          <w:lang w:val="es-MX"/>
        </w:rPr>
        <w:t>. Ed. Cristiandad. Madrid, 1987</w:t>
      </w:r>
    </w:p>
  </w:footnote>
  <w:footnote w:id="3">
    <w:p w:rsidR="00395037" w:rsidRDefault="00395037" w:rsidP="00395037">
      <w:pPr>
        <w:pStyle w:val="Textonotapie"/>
      </w:pPr>
      <w:r>
        <w:rPr>
          <w:rStyle w:val="Refdenotaalpie"/>
        </w:rPr>
        <w:footnoteRef/>
      </w:r>
      <w:r>
        <w:t xml:space="preserve"> </w:t>
      </w:r>
      <w:r w:rsidRPr="00DD6516">
        <w:rPr>
          <w:smallCaps/>
        </w:rPr>
        <w:t xml:space="preserve">Teresa de </w:t>
      </w:r>
      <w:proofErr w:type="spellStart"/>
      <w:r w:rsidRPr="00DD6516">
        <w:rPr>
          <w:smallCaps/>
        </w:rPr>
        <w:t>Lisieux</w:t>
      </w:r>
      <w:proofErr w:type="spellEnd"/>
      <w:r>
        <w:t xml:space="preserve">. </w:t>
      </w:r>
      <w:r w:rsidRPr="00DD6516">
        <w:rPr>
          <w:i/>
        </w:rPr>
        <w:t>Historia de un alma</w:t>
      </w:r>
      <w:r>
        <w:t>, IX, 129</w:t>
      </w:r>
    </w:p>
  </w:footnote>
  <w:footnote w:id="4">
    <w:p w:rsidR="00395037" w:rsidRDefault="00395037" w:rsidP="002E1A60">
      <w:pPr>
        <w:pStyle w:val="Textonotapie"/>
      </w:pPr>
      <w:r>
        <w:rPr>
          <w:rStyle w:val="Refdenotaalpie"/>
        </w:rPr>
        <w:footnoteRef/>
      </w:r>
      <w:r>
        <w:t xml:space="preserve"> Cfr. </w:t>
      </w:r>
      <w:proofErr w:type="spellStart"/>
      <w:r w:rsidRPr="00417A76">
        <w:rPr>
          <w:smallCaps/>
        </w:rPr>
        <w:t>Angelus</w:t>
      </w:r>
      <w:proofErr w:type="spellEnd"/>
      <w:r w:rsidRPr="00417A76">
        <w:rPr>
          <w:smallCaps/>
        </w:rPr>
        <w:t xml:space="preserve"> </w:t>
      </w:r>
      <w:proofErr w:type="spellStart"/>
      <w:proofErr w:type="gramStart"/>
      <w:r w:rsidRPr="00417A76">
        <w:rPr>
          <w:smallCaps/>
        </w:rPr>
        <w:t>Silesius</w:t>
      </w:r>
      <w:proofErr w:type="spellEnd"/>
      <w:r>
        <w:t xml:space="preserve"> .</w:t>
      </w:r>
      <w:proofErr w:type="gramEnd"/>
      <w:r>
        <w:t xml:space="preserve"> </w:t>
      </w:r>
      <w:r w:rsidRPr="00417A76">
        <w:rPr>
          <w:i/>
        </w:rPr>
        <w:t>Rimas espirituales: gnómicas y epigramáticas</w:t>
      </w:r>
      <w:r>
        <w:rPr>
          <w:i/>
        </w:rPr>
        <w:t xml:space="preserve"> </w:t>
      </w:r>
      <w:r w:rsidRPr="00417A76">
        <w:rPr>
          <w:i/>
        </w:rPr>
        <w:t>que conducen a la divina contemplación</w:t>
      </w:r>
      <w:r>
        <w:t xml:space="preserve"> II,251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7D8A"/>
    <w:multiLevelType w:val="hybridMultilevel"/>
    <w:tmpl w:val="F4C6D5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3A"/>
    <w:rsid w:val="000017D6"/>
    <w:rsid w:val="00006E58"/>
    <w:rsid w:val="00013F6C"/>
    <w:rsid w:val="00022ECE"/>
    <w:rsid w:val="00037024"/>
    <w:rsid w:val="000846EE"/>
    <w:rsid w:val="000B0EA9"/>
    <w:rsid w:val="000D228F"/>
    <w:rsid w:val="000F4982"/>
    <w:rsid w:val="000F6A14"/>
    <w:rsid w:val="000F73A1"/>
    <w:rsid w:val="00107E64"/>
    <w:rsid w:val="001101C6"/>
    <w:rsid w:val="00127FD7"/>
    <w:rsid w:val="00130B2F"/>
    <w:rsid w:val="0013609E"/>
    <w:rsid w:val="00153686"/>
    <w:rsid w:val="0017643D"/>
    <w:rsid w:val="00184EF1"/>
    <w:rsid w:val="00190BD1"/>
    <w:rsid w:val="001B7584"/>
    <w:rsid w:val="001C4252"/>
    <w:rsid w:val="001D697C"/>
    <w:rsid w:val="001F5F6F"/>
    <w:rsid w:val="00204BFC"/>
    <w:rsid w:val="00222DF5"/>
    <w:rsid w:val="0022753A"/>
    <w:rsid w:val="0025035C"/>
    <w:rsid w:val="0026436F"/>
    <w:rsid w:val="0026700A"/>
    <w:rsid w:val="00267FFC"/>
    <w:rsid w:val="00273AC0"/>
    <w:rsid w:val="00280D89"/>
    <w:rsid w:val="0029513F"/>
    <w:rsid w:val="00295CFF"/>
    <w:rsid w:val="002A0447"/>
    <w:rsid w:val="002A4042"/>
    <w:rsid w:val="002A6ADF"/>
    <w:rsid w:val="002A7ED5"/>
    <w:rsid w:val="002B1F08"/>
    <w:rsid w:val="002B6317"/>
    <w:rsid w:val="002B6D4A"/>
    <w:rsid w:val="002C0A33"/>
    <w:rsid w:val="002C1352"/>
    <w:rsid w:val="002D3CD5"/>
    <w:rsid w:val="002D60E9"/>
    <w:rsid w:val="002D69BC"/>
    <w:rsid w:val="002E1A60"/>
    <w:rsid w:val="002E71F0"/>
    <w:rsid w:val="002E75BC"/>
    <w:rsid w:val="0030784F"/>
    <w:rsid w:val="00310555"/>
    <w:rsid w:val="00335F06"/>
    <w:rsid w:val="00365BF0"/>
    <w:rsid w:val="00370B27"/>
    <w:rsid w:val="00395037"/>
    <w:rsid w:val="0039639F"/>
    <w:rsid w:val="00396A44"/>
    <w:rsid w:val="00396B52"/>
    <w:rsid w:val="003B2CCD"/>
    <w:rsid w:val="003C1849"/>
    <w:rsid w:val="003E51EC"/>
    <w:rsid w:val="003E5823"/>
    <w:rsid w:val="003F7DAF"/>
    <w:rsid w:val="00402D2C"/>
    <w:rsid w:val="004059B3"/>
    <w:rsid w:val="00415181"/>
    <w:rsid w:val="00417A76"/>
    <w:rsid w:val="00431312"/>
    <w:rsid w:val="00442032"/>
    <w:rsid w:val="004421A4"/>
    <w:rsid w:val="00445044"/>
    <w:rsid w:val="004516E5"/>
    <w:rsid w:val="00464D62"/>
    <w:rsid w:val="00476A82"/>
    <w:rsid w:val="00477E02"/>
    <w:rsid w:val="00494C57"/>
    <w:rsid w:val="004A5144"/>
    <w:rsid w:val="004B191C"/>
    <w:rsid w:val="004B5B86"/>
    <w:rsid w:val="004C1BC2"/>
    <w:rsid w:val="004C28C5"/>
    <w:rsid w:val="004C416E"/>
    <w:rsid w:val="004E0AB1"/>
    <w:rsid w:val="004F1E53"/>
    <w:rsid w:val="004F4FA7"/>
    <w:rsid w:val="005022CB"/>
    <w:rsid w:val="005030A9"/>
    <w:rsid w:val="00503522"/>
    <w:rsid w:val="00504658"/>
    <w:rsid w:val="00526E6B"/>
    <w:rsid w:val="00534C55"/>
    <w:rsid w:val="00553148"/>
    <w:rsid w:val="005533C4"/>
    <w:rsid w:val="005612C9"/>
    <w:rsid w:val="005A20A8"/>
    <w:rsid w:val="005A2923"/>
    <w:rsid w:val="005A580B"/>
    <w:rsid w:val="005C0F21"/>
    <w:rsid w:val="005C7149"/>
    <w:rsid w:val="005E722B"/>
    <w:rsid w:val="00602F38"/>
    <w:rsid w:val="00614334"/>
    <w:rsid w:val="00623257"/>
    <w:rsid w:val="00623A48"/>
    <w:rsid w:val="00624005"/>
    <w:rsid w:val="0063124C"/>
    <w:rsid w:val="00665759"/>
    <w:rsid w:val="00684DEF"/>
    <w:rsid w:val="0068577F"/>
    <w:rsid w:val="00695448"/>
    <w:rsid w:val="006A34B1"/>
    <w:rsid w:val="006A7ECA"/>
    <w:rsid w:val="006E1313"/>
    <w:rsid w:val="006E296B"/>
    <w:rsid w:val="006E4D19"/>
    <w:rsid w:val="006F2A52"/>
    <w:rsid w:val="006F7774"/>
    <w:rsid w:val="00714D47"/>
    <w:rsid w:val="00733A13"/>
    <w:rsid w:val="0073615B"/>
    <w:rsid w:val="00744A9F"/>
    <w:rsid w:val="00752A35"/>
    <w:rsid w:val="007632AC"/>
    <w:rsid w:val="0077503F"/>
    <w:rsid w:val="00775FF1"/>
    <w:rsid w:val="00776A36"/>
    <w:rsid w:val="00777282"/>
    <w:rsid w:val="00782845"/>
    <w:rsid w:val="00787EAA"/>
    <w:rsid w:val="00793911"/>
    <w:rsid w:val="007A0D6A"/>
    <w:rsid w:val="007A1158"/>
    <w:rsid w:val="007A5ADA"/>
    <w:rsid w:val="007A635D"/>
    <w:rsid w:val="007B2089"/>
    <w:rsid w:val="007E3FA1"/>
    <w:rsid w:val="00812737"/>
    <w:rsid w:val="00830CAC"/>
    <w:rsid w:val="0087225C"/>
    <w:rsid w:val="0088237D"/>
    <w:rsid w:val="00885621"/>
    <w:rsid w:val="008873FB"/>
    <w:rsid w:val="00892B8A"/>
    <w:rsid w:val="00893A5F"/>
    <w:rsid w:val="00893EDB"/>
    <w:rsid w:val="00895E8F"/>
    <w:rsid w:val="00897255"/>
    <w:rsid w:val="008B1119"/>
    <w:rsid w:val="008B5D43"/>
    <w:rsid w:val="008C3E28"/>
    <w:rsid w:val="008D0BDF"/>
    <w:rsid w:val="008D1662"/>
    <w:rsid w:val="008E1B8B"/>
    <w:rsid w:val="008E2676"/>
    <w:rsid w:val="008F08E2"/>
    <w:rsid w:val="008F55AD"/>
    <w:rsid w:val="008F671C"/>
    <w:rsid w:val="00923ACF"/>
    <w:rsid w:val="0092511A"/>
    <w:rsid w:val="00930567"/>
    <w:rsid w:val="00935A44"/>
    <w:rsid w:val="009362ED"/>
    <w:rsid w:val="00946793"/>
    <w:rsid w:val="00947296"/>
    <w:rsid w:val="00953723"/>
    <w:rsid w:val="0095432B"/>
    <w:rsid w:val="00964E6D"/>
    <w:rsid w:val="00966615"/>
    <w:rsid w:val="009739F2"/>
    <w:rsid w:val="009820F3"/>
    <w:rsid w:val="0098364E"/>
    <w:rsid w:val="00987244"/>
    <w:rsid w:val="00990F00"/>
    <w:rsid w:val="00997CC7"/>
    <w:rsid w:val="009A14AC"/>
    <w:rsid w:val="009B09F5"/>
    <w:rsid w:val="009C4026"/>
    <w:rsid w:val="00A14D63"/>
    <w:rsid w:val="00A21EA9"/>
    <w:rsid w:val="00A279B5"/>
    <w:rsid w:val="00A61088"/>
    <w:rsid w:val="00A65596"/>
    <w:rsid w:val="00A8546C"/>
    <w:rsid w:val="00A91B1E"/>
    <w:rsid w:val="00A940F4"/>
    <w:rsid w:val="00AA1374"/>
    <w:rsid w:val="00AA3137"/>
    <w:rsid w:val="00AC3986"/>
    <w:rsid w:val="00AD25B6"/>
    <w:rsid w:val="00AE1805"/>
    <w:rsid w:val="00B01F43"/>
    <w:rsid w:val="00B05B85"/>
    <w:rsid w:val="00B1701F"/>
    <w:rsid w:val="00B17A07"/>
    <w:rsid w:val="00B211FA"/>
    <w:rsid w:val="00B24AD6"/>
    <w:rsid w:val="00B6653C"/>
    <w:rsid w:val="00B66A40"/>
    <w:rsid w:val="00B71AF5"/>
    <w:rsid w:val="00B7535C"/>
    <w:rsid w:val="00B77382"/>
    <w:rsid w:val="00B91584"/>
    <w:rsid w:val="00BA2D41"/>
    <w:rsid w:val="00BA5B5B"/>
    <w:rsid w:val="00BB668D"/>
    <w:rsid w:val="00BC3AB9"/>
    <w:rsid w:val="00BC4474"/>
    <w:rsid w:val="00BF373A"/>
    <w:rsid w:val="00BF7D56"/>
    <w:rsid w:val="00C02554"/>
    <w:rsid w:val="00C14C5C"/>
    <w:rsid w:val="00C25FBD"/>
    <w:rsid w:val="00C26A4D"/>
    <w:rsid w:val="00C30E22"/>
    <w:rsid w:val="00C63B2B"/>
    <w:rsid w:val="00C742AA"/>
    <w:rsid w:val="00C839B4"/>
    <w:rsid w:val="00C9780A"/>
    <w:rsid w:val="00CA3DC4"/>
    <w:rsid w:val="00CB3428"/>
    <w:rsid w:val="00CB5019"/>
    <w:rsid w:val="00CC448B"/>
    <w:rsid w:val="00CC68A3"/>
    <w:rsid w:val="00CD5168"/>
    <w:rsid w:val="00CE1C5D"/>
    <w:rsid w:val="00CE592E"/>
    <w:rsid w:val="00CF2075"/>
    <w:rsid w:val="00D153C3"/>
    <w:rsid w:val="00D16C92"/>
    <w:rsid w:val="00D212B5"/>
    <w:rsid w:val="00D26476"/>
    <w:rsid w:val="00D63D1B"/>
    <w:rsid w:val="00D742E2"/>
    <w:rsid w:val="00D93E80"/>
    <w:rsid w:val="00D940D4"/>
    <w:rsid w:val="00D97A69"/>
    <w:rsid w:val="00DA0D70"/>
    <w:rsid w:val="00DB3D5B"/>
    <w:rsid w:val="00DB4A28"/>
    <w:rsid w:val="00DC2A75"/>
    <w:rsid w:val="00DC2D23"/>
    <w:rsid w:val="00DD5E0F"/>
    <w:rsid w:val="00DD6516"/>
    <w:rsid w:val="00DE4CB7"/>
    <w:rsid w:val="00DF00D6"/>
    <w:rsid w:val="00DF6DF5"/>
    <w:rsid w:val="00E0018B"/>
    <w:rsid w:val="00E014B8"/>
    <w:rsid w:val="00E1700B"/>
    <w:rsid w:val="00E27F5C"/>
    <w:rsid w:val="00E42FD5"/>
    <w:rsid w:val="00E47B70"/>
    <w:rsid w:val="00E51083"/>
    <w:rsid w:val="00E53303"/>
    <w:rsid w:val="00E84B37"/>
    <w:rsid w:val="00E903A5"/>
    <w:rsid w:val="00E905BD"/>
    <w:rsid w:val="00E947B6"/>
    <w:rsid w:val="00E97F5C"/>
    <w:rsid w:val="00EB626C"/>
    <w:rsid w:val="00EB691F"/>
    <w:rsid w:val="00EB78BF"/>
    <w:rsid w:val="00EC2D8B"/>
    <w:rsid w:val="00EC4B3A"/>
    <w:rsid w:val="00ED4396"/>
    <w:rsid w:val="00ED62B0"/>
    <w:rsid w:val="00F2244B"/>
    <w:rsid w:val="00F301C1"/>
    <w:rsid w:val="00F32FC7"/>
    <w:rsid w:val="00F371E9"/>
    <w:rsid w:val="00F4366E"/>
    <w:rsid w:val="00F54B23"/>
    <w:rsid w:val="00F7542E"/>
    <w:rsid w:val="00F9424E"/>
    <w:rsid w:val="00F958F9"/>
    <w:rsid w:val="00F96C3D"/>
    <w:rsid w:val="00FA433F"/>
    <w:rsid w:val="00FC0E81"/>
    <w:rsid w:val="00FC2845"/>
    <w:rsid w:val="00FC342F"/>
    <w:rsid w:val="00FC4B16"/>
    <w:rsid w:val="00FD54D7"/>
  </w:rsids>
  <m:mathPr>
    <m:mathFont m:val="Cambria Math"/>
    <m:brkBin m:val="before"/>
    <m:brkBinSub m:val="--"/>
    <m:smallFrac m:val="0"/>
    <m:dispDef/>
    <m:lMargin m:val="0"/>
    <m:rMargin m:val="0"/>
    <m:defJc m:val="centerGroup"/>
    <m:wrapIndent m:val="1440"/>
    <m:intLim m:val="subSup"/>
    <m:naryLim m:val="undOvr"/>
  </m:mathPr>
  <w:themeFontLang w:val="es-MX"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60"/>
    <w:pPr>
      <w:spacing w:after="120"/>
      <w:jc w:val="both"/>
    </w:pPr>
    <w:rPr>
      <w:sz w:val="24"/>
      <w:lang w:val="es-ES"/>
    </w:rPr>
  </w:style>
  <w:style w:type="paragraph" w:styleId="Ttulo2">
    <w:name w:val="heading 2"/>
    <w:basedOn w:val="Normal"/>
    <w:next w:val="Normal"/>
    <w:link w:val="Ttulo2Car"/>
    <w:uiPriority w:val="9"/>
    <w:unhideWhenUsed/>
    <w:qFormat/>
    <w:rsid w:val="00CB501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CB5019"/>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CB5019"/>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unhideWhenUsed/>
    <w:qFormat/>
    <w:rsid w:val="00CB5019"/>
    <w:pPr>
      <w:keepNext/>
      <w:keepLines/>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unhideWhenUsed/>
    <w:qFormat/>
    <w:rsid w:val="00CB5019"/>
    <w:pPr>
      <w:keepNext/>
      <w:keepLines/>
      <w:spacing w:before="20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unhideWhenUsed/>
    <w:qFormat/>
    <w:rsid w:val="00CB501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CB501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CB50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73A"/>
    <w:pPr>
      <w:tabs>
        <w:tab w:val="center" w:pos="4252"/>
        <w:tab w:val="right" w:pos="8504"/>
      </w:tabs>
    </w:pPr>
  </w:style>
  <w:style w:type="character" w:customStyle="1" w:styleId="EncabezadoCar">
    <w:name w:val="Encabezado Car"/>
    <w:basedOn w:val="Fuentedeprrafopredeter"/>
    <w:link w:val="Encabezado"/>
    <w:uiPriority w:val="99"/>
    <w:rsid w:val="00BF373A"/>
  </w:style>
  <w:style w:type="paragraph" w:styleId="Piedepgina">
    <w:name w:val="footer"/>
    <w:basedOn w:val="Normal"/>
    <w:link w:val="PiedepginaCar"/>
    <w:uiPriority w:val="99"/>
    <w:unhideWhenUsed/>
    <w:rsid w:val="00BF373A"/>
    <w:pPr>
      <w:tabs>
        <w:tab w:val="center" w:pos="4252"/>
        <w:tab w:val="right" w:pos="8504"/>
      </w:tabs>
    </w:pPr>
  </w:style>
  <w:style w:type="character" w:customStyle="1" w:styleId="PiedepginaCar">
    <w:name w:val="Pie de página Car"/>
    <w:basedOn w:val="Fuentedeprrafopredeter"/>
    <w:link w:val="Piedepgina"/>
    <w:uiPriority w:val="99"/>
    <w:rsid w:val="00BF373A"/>
  </w:style>
  <w:style w:type="paragraph" w:styleId="NormalWeb">
    <w:name w:val="Normal (Web)"/>
    <w:basedOn w:val="Normal"/>
    <w:uiPriority w:val="99"/>
    <w:semiHidden/>
    <w:unhideWhenUsed/>
    <w:rsid w:val="0029513F"/>
    <w:pPr>
      <w:spacing w:before="100" w:beforeAutospacing="1" w:after="100" w:afterAutospacing="1"/>
    </w:pPr>
    <w:rPr>
      <w:rFonts w:ascii="Times New Roman" w:hAnsi="Times New Roman" w:cs="Times New Roman"/>
      <w:szCs w:val="24"/>
    </w:rPr>
  </w:style>
  <w:style w:type="character" w:styleId="Nmerodepgina">
    <w:name w:val="page number"/>
    <w:basedOn w:val="Fuentedeprrafopredeter"/>
    <w:uiPriority w:val="99"/>
    <w:semiHidden/>
    <w:unhideWhenUsed/>
    <w:rsid w:val="00F2244B"/>
  </w:style>
  <w:style w:type="paragraph" w:styleId="Textonotapie">
    <w:name w:val="footnote text"/>
    <w:basedOn w:val="Normal"/>
    <w:link w:val="TextonotapieCar"/>
    <w:uiPriority w:val="99"/>
    <w:unhideWhenUsed/>
    <w:qFormat/>
    <w:rsid w:val="002E1A60"/>
    <w:pPr>
      <w:spacing w:after="0"/>
    </w:pPr>
    <w:rPr>
      <w:sz w:val="20"/>
      <w:szCs w:val="20"/>
    </w:rPr>
  </w:style>
  <w:style w:type="character" w:customStyle="1" w:styleId="TextonotapieCar">
    <w:name w:val="Texto nota pie Car"/>
    <w:basedOn w:val="Fuentedeprrafopredeter"/>
    <w:link w:val="Textonotapie"/>
    <w:uiPriority w:val="99"/>
    <w:rsid w:val="002E1A60"/>
    <w:rPr>
      <w:sz w:val="20"/>
      <w:szCs w:val="20"/>
      <w:lang w:val="es-ES"/>
    </w:rPr>
  </w:style>
  <w:style w:type="character" w:styleId="Refdenotaalpie">
    <w:name w:val="footnote reference"/>
    <w:basedOn w:val="Fuentedeprrafopredeter"/>
    <w:uiPriority w:val="99"/>
    <w:unhideWhenUsed/>
    <w:qFormat/>
    <w:rsid w:val="00E905BD"/>
    <w:rPr>
      <w:vertAlign w:val="superscript"/>
    </w:rPr>
  </w:style>
  <w:style w:type="paragraph" w:styleId="Textodeglobo">
    <w:name w:val="Balloon Text"/>
    <w:basedOn w:val="Normal"/>
    <w:link w:val="TextodegloboCar"/>
    <w:uiPriority w:val="99"/>
    <w:semiHidden/>
    <w:unhideWhenUsed/>
    <w:rsid w:val="006F7774"/>
    <w:rPr>
      <w:rFonts w:ascii="Tahoma" w:hAnsi="Tahoma" w:cs="Tahoma"/>
      <w:sz w:val="16"/>
      <w:szCs w:val="16"/>
    </w:rPr>
  </w:style>
  <w:style w:type="character" w:customStyle="1" w:styleId="TextodegloboCar">
    <w:name w:val="Texto de globo Car"/>
    <w:basedOn w:val="Fuentedeprrafopredeter"/>
    <w:link w:val="Textodeglobo"/>
    <w:uiPriority w:val="99"/>
    <w:semiHidden/>
    <w:rsid w:val="006F7774"/>
    <w:rPr>
      <w:rFonts w:ascii="Tahoma" w:hAnsi="Tahoma" w:cs="Tahoma"/>
      <w:sz w:val="16"/>
      <w:szCs w:val="16"/>
      <w:lang w:val="es-ES"/>
    </w:rPr>
  </w:style>
  <w:style w:type="character" w:styleId="Hipervnculo">
    <w:name w:val="Hyperlink"/>
    <w:basedOn w:val="Fuentedeprrafopredeter"/>
    <w:uiPriority w:val="99"/>
    <w:unhideWhenUsed/>
    <w:rsid w:val="000B0EA9"/>
    <w:rPr>
      <w:color w:val="0563C1" w:themeColor="hyperlink"/>
      <w:u w:val="single"/>
    </w:rPr>
  </w:style>
  <w:style w:type="character" w:customStyle="1" w:styleId="Ttulo2Car">
    <w:name w:val="Título 2 Car"/>
    <w:basedOn w:val="Fuentedeprrafopredeter"/>
    <w:link w:val="Ttulo2"/>
    <w:uiPriority w:val="9"/>
    <w:rsid w:val="00CB5019"/>
    <w:rPr>
      <w:rFonts w:asciiTheme="majorHAnsi" w:eastAsiaTheme="majorEastAsia" w:hAnsiTheme="majorHAnsi" w:cstheme="majorBidi"/>
      <w:b/>
      <w:bCs/>
      <w:color w:val="4472C4" w:themeColor="accent1"/>
      <w:sz w:val="26"/>
      <w:szCs w:val="26"/>
      <w:lang w:val="es-ES"/>
    </w:rPr>
  </w:style>
  <w:style w:type="character" w:customStyle="1" w:styleId="Ttulo3Car">
    <w:name w:val="Título 3 Car"/>
    <w:basedOn w:val="Fuentedeprrafopredeter"/>
    <w:link w:val="Ttulo3"/>
    <w:uiPriority w:val="9"/>
    <w:rsid w:val="00CB5019"/>
    <w:rPr>
      <w:rFonts w:asciiTheme="majorHAnsi" w:eastAsiaTheme="majorEastAsia" w:hAnsiTheme="majorHAnsi" w:cstheme="majorBidi"/>
      <w:b/>
      <w:bCs/>
      <w:color w:val="4472C4" w:themeColor="accent1"/>
      <w:sz w:val="24"/>
      <w:lang w:val="es-ES"/>
    </w:rPr>
  </w:style>
  <w:style w:type="character" w:customStyle="1" w:styleId="Ttulo4Car">
    <w:name w:val="Título 4 Car"/>
    <w:basedOn w:val="Fuentedeprrafopredeter"/>
    <w:link w:val="Ttulo4"/>
    <w:uiPriority w:val="9"/>
    <w:rsid w:val="00CB5019"/>
    <w:rPr>
      <w:rFonts w:asciiTheme="majorHAnsi" w:eastAsiaTheme="majorEastAsia" w:hAnsiTheme="majorHAnsi" w:cstheme="majorBidi"/>
      <w:b/>
      <w:bCs/>
      <w:i/>
      <w:iCs/>
      <w:color w:val="4472C4" w:themeColor="accent1"/>
      <w:sz w:val="24"/>
      <w:lang w:val="es-ES"/>
    </w:rPr>
  </w:style>
  <w:style w:type="character" w:customStyle="1" w:styleId="Ttulo5Car">
    <w:name w:val="Título 5 Car"/>
    <w:basedOn w:val="Fuentedeprrafopredeter"/>
    <w:link w:val="Ttulo5"/>
    <w:uiPriority w:val="9"/>
    <w:rsid w:val="00CB5019"/>
    <w:rPr>
      <w:rFonts w:asciiTheme="majorHAnsi" w:eastAsiaTheme="majorEastAsia" w:hAnsiTheme="majorHAnsi" w:cstheme="majorBidi"/>
      <w:color w:val="1F3763" w:themeColor="accent1" w:themeShade="7F"/>
      <w:sz w:val="24"/>
      <w:lang w:val="es-ES"/>
    </w:rPr>
  </w:style>
  <w:style w:type="character" w:customStyle="1" w:styleId="Ttulo6Car">
    <w:name w:val="Título 6 Car"/>
    <w:basedOn w:val="Fuentedeprrafopredeter"/>
    <w:link w:val="Ttulo6"/>
    <w:uiPriority w:val="9"/>
    <w:rsid w:val="00CB5019"/>
    <w:rPr>
      <w:rFonts w:asciiTheme="majorHAnsi" w:eastAsiaTheme="majorEastAsia" w:hAnsiTheme="majorHAnsi" w:cstheme="majorBidi"/>
      <w:i/>
      <w:iCs/>
      <w:color w:val="1F3763" w:themeColor="accent1" w:themeShade="7F"/>
      <w:sz w:val="24"/>
      <w:lang w:val="es-ES"/>
    </w:rPr>
  </w:style>
  <w:style w:type="character" w:customStyle="1" w:styleId="Ttulo7Car">
    <w:name w:val="Título 7 Car"/>
    <w:basedOn w:val="Fuentedeprrafopredeter"/>
    <w:link w:val="Ttulo7"/>
    <w:uiPriority w:val="9"/>
    <w:rsid w:val="00CB5019"/>
    <w:rPr>
      <w:rFonts w:asciiTheme="majorHAnsi" w:eastAsiaTheme="majorEastAsia" w:hAnsiTheme="majorHAnsi" w:cstheme="majorBidi"/>
      <w:i/>
      <w:iCs/>
      <w:color w:val="404040" w:themeColor="text1" w:themeTint="BF"/>
      <w:sz w:val="24"/>
      <w:lang w:val="es-ES"/>
    </w:rPr>
  </w:style>
  <w:style w:type="character" w:customStyle="1" w:styleId="Ttulo8Car">
    <w:name w:val="Título 8 Car"/>
    <w:basedOn w:val="Fuentedeprrafopredeter"/>
    <w:link w:val="Ttulo8"/>
    <w:uiPriority w:val="9"/>
    <w:rsid w:val="00CB5019"/>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rsid w:val="00CB5019"/>
    <w:rPr>
      <w:rFonts w:asciiTheme="majorHAnsi" w:eastAsiaTheme="majorEastAsia" w:hAnsiTheme="majorHAnsi" w:cstheme="majorBidi"/>
      <w:i/>
      <w:iCs/>
      <w:color w:val="404040" w:themeColor="text1" w:themeTint="BF"/>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60"/>
    <w:pPr>
      <w:spacing w:after="120"/>
      <w:jc w:val="both"/>
    </w:pPr>
    <w:rPr>
      <w:sz w:val="24"/>
      <w:lang w:val="es-ES"/>
    </w:rPr>
  </w:style>
  <w:style w:type="paragraph" w:styleId="Ttulo2">
    <w:name w:val="heading 2"/>
    <w:basedOn w:val="Normal"/>
    <w:next w:val="Normal"/>
    <w:link w:val="Ttulo2Car"/>
    <w:uiPriority w:val="9"/>
    <w:unhideWhenUsed/>
    <w:qFormat/>
    <w:rsid w:val="00CB501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CB5019"/>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CB5019"/>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unhideWhenUsed/>
    <w:qFormat/>
    <w:rsid w:val="00CB5019"/>
    <w:pPr>
      <w:keepNext/>
      <w:keepLines/>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unhideWhenUsed/>
    <w:qFormat/>
    <w:rsid w:val="00CB5019"/>
    <w:pPr>
      <w:keepNext/>
      <w:keepLines/>
      <w:spacing w:before="20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unhideWhenUsed/>
    <w:qFormat/>
    <w:rsid w:val="00CB501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CB501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CB50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73A"/>
    <w:pPr>
      <w:tabs>
        <w:tab w:val="center" w:pos="4252"/>
        <w:tab w:val="right" w:pos="8504"/>
      </w:tabs>
    </w:pPr>
  </w:style>
  <w:style w:type="character" w:customStyle="1" w:styleId="EncabezadoCar">
    <w:name w:val="Encabezado Car"/>
    <w:basedOn w:val="Fuentedeprrafopredeter"/>
    <w:link w:val="Encabezado"/>
    <w:uiPriority w:val="99"/>
    <w:rsid w:val="00BF373A"/>
  </w:style>
  <w:style w:type="paragraph" w:styleId="Piedepgina">
    <w:name w:val="footer"/>
    <w:basedOn w:val="Normal"/>
    <w:link w:val="PiedepginaCar"/>
    <w:uiPriority w:val="99"/>
    <w:unhideWhenUsed/>
    <w:rsid w:val="00BF373A"/>
    <w:pPr>
      <w:tabs>
        <w:tab w:val="center" w:pos="4252"/>
        <w:tab w:val="right" w:pos="8504"/>
      </w:tabs>
    </w:pPr>
  </w:style>
  <w:style w:type="character" w:customStyle="1" w:styleId="PiedepginaCar">
    <w:name w:val="Pie de página Car"/>
    <w:basedOn w:val="Fuentedeprrafopredeter"/>
    <w:link w:val="Piedepgina"/>
    <w:uiPriority w:val="99"/>
    <w:rsid w:val="00BF373A"/>
  </w:style>
  <w:style w:type="paragraph" w:styleId="NormalWeb">
    <w:name w:val="Normal (Web)"/>
    <w:basedOn w:val="Normal"/>
    <w:uiPriority w:val="99"/>
    <w:semiHidden/>
    <w:unhideWhenUsed/>
    <w:rsid w:val="0029513F"/>
    <w:pPr>
      <w:spacing w:before="100" w:beforeAutospacing="1" w:after="100" w:afterAutospacing="1"/>
    </w:pPr>
    <w:rPr>
      <w:rFonts w:ascii="Times New Roman" w:hAnsi="Times New Roman" w:cs="Times New Roman"/>
      <w:szCs w:val="24"/>
    </w:rPr>
  </w:style>
  <w:style w:type="character" w:styleId="Nmerodepgina">
    <w:name w:val="page number"/>
    <w:basedOn w:val="Fuentedeprrafopredeter"/>
    <w:uiPriority w:val="99"/>
    <w:semiHidden/>
    <w:unhideWhenUsed/>
    <w:rsid w:val="00F2244B"/>
  </w:style>
  <w:style w:type="paragraph" w:styleId="Textonotapie">
    <w:name w:val="footnote text"/>
    <w:basedOn w:val="Normal"/>
    <w:link w:val="TextonotapieCar"/>
    <w:uiPriority w:val="99"/>
    <w:unhideWhenUsed/>
    <w:qFormat/>
    <w:rsid w:val="002E1A60"/>
    <w:pPr>
      <w:spacing w:after="0"/>
    </w:pPr>
    <w:rPr>
      <w:sz w:val="20"/>
      <w:szCs w:val="20"/>
    </w:rPr>
  </w:style>
  <w:style w:type="character" w:customStyle="1" w:styleId="TextonotapieCar">
    <w:name w:val="Texto nota pie Car"/>
    <w:basedOn w:val="Fuentedeprrafopredeter"/>
    <w:link w:val="Textonotapie"/>
    <w:uiPriority w:val="99"/>
    <w:rsid w:val="002E1A60"/>
    <w:rPr>
      <w:sz w:val="20"/>
      <w:szCs w:val="20"/>
      <w:lang w:val="es-ES"/>
    </w:rPr>
  </w:style>
  <w:style w:type="character" w:styleId="Refdenotaalpie">
    <w:name w:val="footnote reference"/>
    <w:basedOn w:val="Fuentedeprrafopredeter"/>
    <w:uiPriority w:val="99"/>
    <w:unhideWhenUsed/>
    <w:qFormat/>
    <w:rsid w:val="00E905BD"/>
    <w:rPr>
      <w:vertAlign w:val="superscript"/>
    </w:rPr>
  </w:style>
  <w:style w:type="paragraph" w:styleId="Textodeglobo">
    <w:name w:val="Balloon Text"/>
    <w:basedOn w:val="Normal"/>
    <w:link w:val="TextodegloboCar"/>
    <w:uiPriority w:val="99"/>
    <w:semiHidden/>
    <w:unhideWhenUsed/>
    <w:rsid w:val="006F7774"/>
    <w:rPr>
      <w:rFonts w:ascii="Tahoma" w:hAnsi="Tahoma" w:cs="Tahoma"/>
      <w:sz w:val="16"/>
      <w:szCs w:val="16"/>
    </w:rPr>
  </w:style>
  <w:style w:type="character" w:customStyle="1" w:styleId="TextodegloboCar">
    <w:name w:val="Texto de globo Car"/>
    <w:basedOn w:val="Fuentedeprrafopredeter"/>
    <w:link w:val="Textodeglobo"/>
    <w:uiPriority w:val="99"/>
    <w:semiHidden/>
    <w:rsid w:val="006F7774"/>
    <w:rPr>
      <w:rFonts w:ascii="Tahoma" w:hAnsi="Tahoma" w:cs="Tahoma"/>
      <w:sz w:val="16"/>
      <w:szCs w:val="16"/>
      <w:lang w:val="es-ES"/>
    </w:rPr>
  </w:style>
  <w:style w:type="character" w:styleId="Hipervnculo">
    <w:name w:val="Hyperlink"/>
    <w:basedOn w:val="Fuentedeprrafopredeter"/>
    <w:uiPriority w:val="99"/>
    <w:unhideWhenUsed/>
    <w:rsid w:val="000B0EA9"/>
    <w:rPr>
      <w:color w:val="0563C1" w:themeColor="hyperlink"/>
      <w:u w:val="single"/>
    </w:rPr>
  </w:style>
  <w:style w:type="character" w:customStyle="1" w:styleId="Ttulo2Car">
    <w:name w:val="Título 2 Car"/>
    <w:basedOn w:val="Fuentedeprrafopredeter"/>
    <w:link w:val="Ttulo2"/>
    <w:uiPriority w:val="9"/>
    <w:rsid w:val="00CB5019"/>
    <w:rPr>
      <w:rFonts w:asciiTheme="majorHAnsi" w:eastAsiaTheme="majorEastAsia" w:hAnsiTheme="majorHAnsi" w:cstheme="majorBidi"/>
      <w:b/>
      <w:bCs/>
      <w:color w:val="4472C4" w:themeColor="accent1"/>
      <w:sz w:val="26"/>
      <w:szCs w:val="26"/>
      <w:lang w:val="es-ES"/>
    </w:rPr>
  </w:style>
  <w:style w:type="character" w:customStyle="1" w:styleId="Ttulo3Car">
    <w:name w:val="Título 3 Car"/>
    <w:basedOn w:val="Fuentedeprrafopredeter"/>
    <w:link w:val="Ttulo3"/>
    <w:uiPriority w:val="9"/>
    <w:rsid w:val="00CB5019"/>
    <w:rPr>
      <w:rFonts w:asciiTheme="majorHAnsi" w:eastAsiaTheme="majorEastAsia" w:hAnsiTheme="majorHAnsi" w:cstheme="majorBidi"/>
      <w:b/>
      <w:bCs/>
      <w:color w:val="4472C4" w:themeColor="accent1"/>
      <w:sz w:val="24"/>
      <w:lang w:val="es-ES"/>
    </w:rPr>
  </w:style>
  <w:style w:type="character" w:customStyle="1" w:styleId="Ttulo4Car">
    <w:name w:val="Título 4 Car"/>
    <w:basedOn w:val="Fuentedeprrafopredeter"/>
    <w:link w:val="Ttulo4"/>
    <w:uiPriority w:val="9"/>
    <w:rsid w:val="00CB5019"/>
    <w:rPr>
      <w:rFonts w:asciiTheme="majorHAnsi" w:eastAsiaTheme="majorEastAsia" w:hAnsiTheme="majorHAnsi" w:cstheme="majorBidi"/>
      <w:b/>
      <w:bCs/>
      <w:i/>
      <w:iCs/>
      <w:color w:val="4472C4" w:themeColor="accent1"/>
      <w:sz w:val="24"/>
      <w:lang w:val="es-ES"/>
    </w:rPr>
  </w:style>
  <w:style w:type="character" w:customStyle="1" w:styleId="Ttulo5Car">
    <w:name w:val="Título 5 Car"/>
    <w:basedOn w:val="Fuentedeprrafopredeter"/>
    <w:link w:val="Ttulo5"/>
    <w:uiPriority w:val="9"/>
    <w:rsid w:val="00CB5019"/>
    <w:rPr>
      <w:rFonts w:asciiTheme="majorHAnsi" w:eastAsiaTheme="majorEastAsia" w:hAnsiTheme="majorHAnsi" w:cstheme="majorBidi"/>
      <w:color w:val="1F3763" w:themeColor="accent1" w:themeShade="7F"/>
      <w:sz w:val="24"/>
      <w:lang w:val="es-ES"/>
    </w:rPr>
  </w:style>
  <w:style w:type="character" w:customStyle="1" w:styleId="Ttulo6Car">
    <w:name w:val="Título 6 Car"/>
    <w:basedOn w:val="Fuentedeprrafopredeter"/>
    <w:link w:val="Ttulo6"/>
    <w:uiPriority w:val="9"/>
    <w:rsid w:val="00CB5019"/>
    <w:rPr>
      <w:rFonts w:asciiTheme="majorHAnsi" w:eastAsiaTheme="majorEastAsia" w:hAnsiTheme="majorHAnsi" w:cstheme="majorBidi"/>
      <w:i/>
      <w:iCs/>
      <w:color w:val="1F3763" w:themeColor="accent1" w:themeShade="7F"/>
      <w:sz w:val="24"/>
      <w:lang w:val="es-ES"/>
    </w:rPr>
  </w:style>
  <w:style w:type="character" w:customStyle="1" w:styleId="Ttulo7Car">
    <w:name w:val="Título 7 Car"/>
    <w:basedOn w:val="Fuentedeprrafopredeter"/>
    <w:link w:val="Ttulo7"/>
    <w:uiPriority w:val="9"/>
    <w:rsid w:val="00CB5019"/>
    <w:rPr>
      <w:rFonts w:asciiTheme="majorHAnsi" w:eastAsiaTheme="majorEastAsia" w:hAnsiTheme="majorHAnsi" w:cstheme="majorBidi"/>
      <w:i/>
      <w:iCs/>
      <w:color w:val="404040" w:themeColor="text1" w:themeTint="BF"/>
      <w:sz w:val="24"/>
      <w:lang w:val="es-ES"/>
    </w:rPr>
  </w:style>
  <w:style w:type="character" w:customStyle="1" w:styleId="Ttulo8Car">
    <w:name w:val="Título 8 Car"/>
    <w:basedOn w:val="Fuentedeprrafopredeter"/>
    <w:link w:val="Ttulo8"/>
    <w:uiPriority w:val="9"/>
    <w:rsid w:val="00CB5019"/>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rsid w:val="00CB5019"/>
    <w:rPr>
      <w:rFonts w:asciiTheme="majorHAnsi" w:eastAsiaTheme="majorEastAsia" w:hAnsiTheme="majorHAnsi" w:cstheme="majorBidi"/>
      <w:i/>
      <w:iCs/>
      <w:color w:val="404040" w:themeColor="text1" w:themeTint="B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82995">
      <w:bodyDiv w:val="1"/>
      <w:marLeft w:val="0"/>
      <w:marRight w:val="0"/>
      <w:marTop w:val="0"/>
      <w:marBottom w:val="0"/>
      <w:divBdr>
        <w:top w:val="none" w:sz="0" w:space="0" w:color="auto"/>
        <w:left w:val="none" w:sz="0" w:space="0" w:color="auto"/>
        <w:bottom w:val="none" w:sz="0" w:space="0" w:color="auto"/>
        <w:right w:val="none" w:sz="0" w:space="0" w:color="auto"/>
      </w:divBdr>
    </w:div>
    <w:div w:id="206702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5FADA-6963-416B-AE72-4746F030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964</Words>
  <Characters>5305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ee ss</cp:lastModifiedBy>
  <cp:revision>3</cp:revision>
  <cp:lastPrinted>2017-09-23T17:45:00Z</cp:lastPrinted>
  <dcterms:created xsi:type="dcterms:W3CDTF">2022-09-19T03:13:00Z</dcterms:created>
  <dcterms:modified xsi:type="dcterms:W3CDTF">2022-09-19T03:23:00Z</dcterms:modified>
</cp:coreProperties>
</file>