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2BE6" w14:textId="6683A8C7" w:rsidR="00F871DC" w:rsidRPr="007766B9" w:rsidRDefault="00CD471C" w:rsidP="00FD7E9A">
      <w:pPr>
        <w:jc w:val="center"/>
        <w:rPr>
          <w:b/>
          <w:lang w:val="es-ES"/>
        </w:rPr>
      </w:pPr>
      <w:r>
        <w:rPr>
          <w:b/>
          <w:lang w:val="es-ES"/>
        </w:rPr>
        <w:t>Jueves</w:t>
      </w:r>
      <w:r w:rsidR="004C2EB5">
        <w:rPr>
          <w:b/>
          <w:lang w:val="es-ES"/>
        </w:rPr>
        <w:t xml:space="preserve"> XXX</w:t>
      </w:r>
      <w:r w:rsidR="002E52EF">
        <w:rPr>
          <w:b/>
          <w:lang w:val="es-ES"/>
        </w:rPr>
        <w:t>I</w:t>
      </w:r>
      <w:r w:rsidR="006263AC">
        <w:rPr>
          <w:b/>
          <w:lang w:val="es-ES"/>
        </w:rPr>
        <w:t>I</w:t>
      </w:r>
      <w:r w:rsidR="0032067D">
        <w:rPr>
          <w:b/>
          <w:lang w:val="es-ES"/>
        </w:rPr>
        <w:t>I</w:t>
      </w:r>
      <w:r w:rsidR="004C2EB5">
        <w:rPr>
          <w:b/>
          <w:lang w:val="es-ES"/>
        </w:rPr>
        <w:t xml:space="preserve"> del TO</w:t>
      </w:r>
      <w:r w:rsidR="004C2EB5">
        <w:rPr>
          <w:b/>
          <w:lang w:val="es-ES"/>
        </w:rPr>
        <w:br/>
        <w:t xml:space="preserve">Ciclo </w:t>
      </w:r>
      <w:r w:rsidR="008A23B8">
        <w:rPr>
          <w:b/>
          <w:lang w:val="es-ES"/>
        </w:rPr>
        <w:t>C</w:t>
      </w:r>
      <w:r w:rsidR="00592D99" w:rsidRPr="007766B9">
        <w:rPr>
          <w:b/>
          <w:lang w:val="es-ES"/>
        </w:rPr>
        <w:br/>
      </w:r>
    </w:p>
    <w:p w14:paraId="0AC7060C" w14:textId="039BA4E2" w:rsidR="00F871DC" w:rsidRDefault="0057401C" w:rsidP="00F871DC">
      <w:pPr>
        <w:jc w:val="right"/>
        <w:rPr>
          <w:i/>
          <w:sz w:val="20"/>
          <w:szCs w:val="20"/>
          <w:lang w:val="es-ES"/>
        </w:rPr>
      </w:pPr>
      <w:r w:rsidRPr="002140DA">
        <w:rPr>
          <w:b/>
          <w:noProof/>
          <w:sz w:val="20"/>
          <w:szCs w:val="20"/>
          <w:lang w:val="es-ES" w:eastAsia="es-ES"/>
        </w:rPr>
        <w:drawing>
          <wp:anchor distT="0" distB="0" distL="114300" distR="114300" simplePos="0" relativeHeight="251659264" behindDoc="1" locked="0" layoutInCell="1" allowOverlap="1" wp14:anchorId="6BE755B0" wp14:editId="156CBA92">
            <wp:simplePos x="0" y="0"/>
            <wp:positionH relativeFrom="column">
              <wp:posOffset>19050</wp:posOffset>
            </wp:positionH>
            <wp:positionV relativeFrom="paragraph">
              <wp:posOffset>635</wp:posOffset>
            </wp:positionV>
            <wp:extent cx="719455" cy="708660"/>
            <wp:effectExtent l="0" t="0" r="444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Conchita Logo sin texto (fondo transparen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08660"/>
                    </a:xfrm>
                    <a:prstGeom prst="rect">
                      <a:avLst/>
                    </a:prstGeom>
                  </pic:spPr>
                </pic:pic>
              </a:graphicData>
            </a:graphic>
            <wp14:sizeRelH relativeFrom="page">
              <wp14:pctWidth>0</wp14:pctWidth>
            </wp14:sizeRelH>
            <wp14:sizeRelV relativeFrom="page">
              <wp14:pctHeight>0</wp14:pctHeight>
            </wp14:sizeRelV>
          </wp:anchor>
        </w:drawing>
      </w:r>
      <w:r w:rsidR="006263AC">
        <w:rPr>
          <w:lang w:val="es-MX"/>
        </w:rPr>
        <w:t>1</w:t>
      </w:r>
      <w:r w:rsidR="008A23B8">
        <w:rPr>
          <w:lang w:val="es-MX"/>
        </w:rPr>
        <w:t>7</w:t>
      </w:r>
      <w:r w:rsidR="00992F87">
        <w:rPr>
          <w:lang w:val="es-MX"/>
        </w:rPr>
        <w:t xml:space="preserve"> </w:t>
      </w:r>
      <w:r w:rsidR="00967BA5">
        <w:rPr>
          <w:lang w:val="es-MX"/>
        </w:rPr>
        <w:t>de noviembre</w:t>
      </w:r>
      <w:r w:rsidR="0097157C" w:rsidRPr="0097157C">
        <w:rPr>
          <w:lang w:val="es-MX"/>
        </w:rPr>
        <w:t xml:space="preserve"> de 20</w:t>
      </w:r>
      <w:r w:rsidR="00FD7E9A">
        <w:rPr>
          <w:lang w:val="es-MX"/>
        </w:rPr>
        <w:t>2</w:t>
      </w:r>
      <w:r w:rsidR="008A23B8">
        <w:rPr>
          <w:lang w:val="es-MX"/>
        </w:rPr>
        <w:t>2</w:t>
      </w:r>
      <w:r w:rsidR="00A504AD">
        <w:rPr>
          <w:lang w:val="es-MX"/>
        </w:rPr>
        <w:br/>
      </w:r>
      <w:proofErr w:type="spellStart"/>
      <w:r w:rsidR="008A23B8">
        <w:rPr>
          <w:sz w:val="20"/>
          <w:szCs w:val="20"/>
          <w:lang w:val="es-ES"/>
        </w:rPr>
        <w:t>Ap</w:t>
      </w:r>
      <w:proofErr w:type="spellEnd"/>
      <w:r w:rsidR="008A23B8">
        <w:rPr>
          <w:sz w:val="20"/>
          <w:szCs w:val="20"/>
          <w:lang w:val="es-ES"/>
        </w:rPr>
        <w:t xml:space="preserve"> 5, 1-10</w:t>
      </w:r>
      <w:r w:rsidR="00A504AD">
        <w:rPr>
          <w:sz w:val="20"/>
          <w:szCs w:val="20"/>
          <w:lang w:val="es-ES"/>
        </w:rPr>
        <w:br/>
      </w:r>
      <w:r w:rsidR="008A23B8">
        <w:rPr>
          <w:sz w:val="20"/>
          <w:szCs w:val="20"/>
          <w:lang w:val="es-ES"/>
        </w:rPr>
        <w:t>Sal 149</w:t>
      </w:r>
      <w:r w:rsidR="00A504AD">
        <w:rPr>
          <w:sz w:val="20"/>
          <w:szCs w:val="20"/>
          <w:lang w:val="es-ES"/>
        </w:rPr>
        <w:br/>
      </w:r>
      <w:r w:rsidR="00D84133">
        <w:rPr>
          <w:sz w:val="20"/>
          <w:szCs w:val="20"/>
          <w:lang w:val="es-ES"/>
        </w:rPr>
        <w:t xml:space="preserve">Lc </w:t>
      </w:r>
      <w:r w:rsidR="00A64395">
        <w:rPr>
          <w:sz w:val="20"/>
          <w:szCs w:val="20"/>
          <w:lang w:val="es-ES"/>
        </w:rPr>
        <w:t xml:space="preserve">19, </w:t>
      </w:r>
      <w:r w:rsidR="00CD471C">
        <w:rPr>
          <w:sz w:val="20"/>
          <w:szCs w:val="20"/>
          <w:lang w:val="es-ES"/>
        </w:rPr>
        <w:t>41-44</w:t>
      </w:r>
      <w:r w:rsidR="005922FE" w:rsidRPr="00967BA5">
        <w:rPr>
          <w:sz w:val="20"/>
          <w:szCs w:val="20"/>
          <w:lang w:val="es-ES"/>
        </w:rPr>
        <w:br/>
      </w:r>
      <w:r w:rsidR="00F871DC" w:rsidRPr="00967BA5">
        <w:rPr>
          <w:i/>
          <w:sz w:val="20"/>
          <w:szCs w:val="20"/>
          <w:lang w:val="es-ES"/>
        </w:rPr>
        <w:t>P. Eduardo Suanzes, msps</w:t>
      </w:r>
    </w:p>
    <w:p w14:paraId="0C76A484" w14:textId="05018496" w:rsidR="00CD471C" w:rsidRPr="00CD471C" w:rsidRDefault="00CD471C" w:rsidP="00CD471C">
      <w:pPr>
        <w:rPr>
          <w:lang w:val="es-ES"/>
        </w:rPr>
      </w:pPr>
      <w:bookmarkStart w:id="0" w:name="_Hlk119527713"/>
      <w:bookmarkStart w:id="1" w:name="_Hlk119528093"/>
      <w:r w:rsidRPr="00CD471C">
        <w:rPr>
          <w:lang w:val="es-ES"/>
        </w:rPr>
        <w:t xml:space="preserve">Con su griterío entusiasta, la multitud continúa acompañando a Jesús mientras se acerca a Jerusalén. </w:t>
      </w:r>
      <w:r w:rsidR="004B49FB">
        <w:rPr>
          <w:lang w:val="es-ES"/>
        </w:rPr>
        <w:t>Él se ha montado en un burro para entrar en la ciudad y está bajando por el Monte de los Olivos: se aproxima a las puertas de entrada de la ciudad; la gente alfombra el camino con sus mantos y alaba enfervorecida a Dios. Y en ese momento</w:t>
      </w:r>
      <w:r w:rsidRPr="00CD471C">
        <w:rPr>
          <w:lang w:val="es-ES"/>
        </w:rPr>
        <w:t>, y con un contraste de vivo dramatismo, el evangelista presenta al propio Jesús en medio de la gente, con los ojos arrasados en lágrimas por la suerte que le espera a esa ciudad, inconsciente de su propio destino.</w:t>
      </w:r>
      <w:bookmarkEnd w:id="1"/>
      <w:r w:rsidRPr="00CD471C">
        <w:rPr>
          <w:lang w:val="es-ES"/>
        </w:rPr>
        <w:t xml:space="preserve"> Para cuando Lucas escribe su Evangelio, el hecho, acaecido en el</w:t>
      </w:r>
      <w:r>
        <w:rPr>
          <w:lang w:val="es-ES"/>
        </w:rPr>
        <w:t xml:space="preserve"> </w:t>
      </w:r>
      <w:r w:rsidRPr="00CD471C">
        <w:rPr>
          <w:lang w:val="es-ES"/>
        </w:rPr>
        <w:t>año 70, ya ha sucedido históricamente</w:t>
      </w:r>
      <w:r w:rsidR="004B49FB">
        <w:rPr>
          <w:rStyle w:val="Refdenotaalpie"/>
          <w:lang w:val="es-ES"/>
        </w:rPr>
        <w:footnoteReference w:id="1"/>
      </w:r>
      <w:r w:rsidRPr="00CD471C">
        <w:rPr>
          <w:lang w:val="es-ES"/>
        </w:rPr>
        <w:t xml:space="preserve">. </w:t>
      </w:r>
    </w:p>
    <w:p w14:paraId="02EB51B5" w14:textId="39BFC615" w:rsidR="00CD471C" w:rsidRPr="00CD471C" w:rsidRDefault="004B511C" w:rsidP="004B511C">
      <w:pPr>
        <w:rPr>
          <w:lang w:val="es-ES"/>
        </w:rPr>
      </w:pPr>
      <w:r w:rsidRPr="00CD471C">
        <w:rPr>
          <w:lang w:val="es-ES"/>
        </w:rPr>
        <w:t xml:space="preserve">En medio del tumultuoso entusiasmo que se desata con motivo de su entrada en Jerusalén, Jesús llora al reflexionar sobre el destino de la ciudad que «no comprende lo que lleva a la paz».  </w:t>
      </w:r>
      <w:r w:rsidR="00CD471C" w:rsidRPr="00CD471C">
        <w:rPr>
          <w:lang w:val="es-ES"/>
        </w:rPr>
        <w:t>Para el oído del pueblo, Jerusalén lleva impresa en su nombre, como un destino, la paz. Los peregrinos la saludan con la paz (Sal 122). Jesús le anuncia la llegada del rey y la paz. Esa «ciudad bien compacta» del Salmo será arrasada por las hordas romanas cansadas ya de soportar sus peculiaridades.</w:t>
      </w:r>
    </w:p>
    <w:p w14:paraId="57661DFC" w14:textId="0D1EF8A3" w:rsidR="00CD471C" w:rsidRPr="00CD471C" w:rsidRDefault="00CD471C" w:rsidP="00CD471C">
      <w:pPr>
        <w:rPr>
          <w:lang w:val="es-ES"/>
        </w:rPr>
      </w:pPr>
      <w:r w:rsidRPr="00CD471C">
        <w:rPr>
          <w:lang w:val="es-ES"/>
        </w:rPr>
        <w:t>Jesús llora, y no es éste un gesto habitual de Jesús en Lucas. Pero no sólo llora, sino que llora en público, con lo que esto significa para un adulto: se puede llorar en privado, pero llorar en público supone una violenta e incontenible emoción; y Jesús no es precisamente una persona débil. Eso no puede significar sino una cosa: que algo extraordinario bulle en su interior. Y eso es lo que debemos descubrir por gracia. Es ese el punto: qué es lo que bulle en el corazón de Jesús que le hace explotar de esa manera en público.</w:t>
      </w:r>
    </w:p>
    <w:p w14:paraId="2764FE7D" w14:textId="77777777" w:rsidR="00CD471C" w:rsidRPr="00CD471C" w:rsidRDefault="00CD471C" w:rsidP="00CD471C">
      <w:pPr>
        <w:rPr>
          <w:lang w:val="es-ES"/>
        </w:rPr>
      </w:pPr>
      <w:r w:rsidRPr="00CD471C">
        <w:rPr>
          <w:lang w:val="es-ES"/>
        </w:rPr>
        <w:t xml:space="preserve">El nombre de la ciudad, «Jerusalén», encierra un juego de palabras asociadas con Shalom, con paz. Así se entiende la intensidad de las palabras de Jesús: </w:t>
      </w:r>
      <w:proofErr w:type="gramStart"/>
      <w:r w:rsidRPr="00CD471C">
        <w:rPr>
          <w:lang w:val="es-ES"/>
        </w:rPr>
        <w:t xml:space="preserve">« </w:t>
      </w:r>
      <w:r w:rsidRPr="00D268A8">
        <w:rPr>
          <w:i/>
          <w:iCs/>
          <w:lang w:val="es-ES"/>
        </w:rPr>
        <w:t>¡</w:t>
      </w:r>
      <w:proofErr w:type="gramEnd"/>
      <w:r w:rsidRPr="00D268A8">
        <w:rPr>
          <w:i/>
          <w:iCs/>
          <w:lang w:val="es-ES"/>
        </w:rPr>
        <w:t>Si también tú comprendieras en este día lo que lleva a la paz!</w:t>
      </w:r>
      <w:r w:rsidRPr="00CD471C">
        <w:rPr>
          <w:lang w:val="es-ES"/>
        </w:rPr>
        <w:t>». Es un modo semita de decir: «¡Cuánto me habría gustado que comprendieras...! ».Es decir, la ciudad cuyo nombre va asociado a la paz no reconoce lo que la puede llevar a esa paz, no reconoce al portador de la paz que viene del cielo, no reconoce a su «rey» de paz. Su papel en la existencia pacífica de la humanidad está oculto a los ojos de la ciudad, porque no reconoce el tiempo de su visita, la oportunidad que Dios le da.</w:t>
      </w:r>
    </w:p>
    <w:p w14:paraId="241D67D5" w14:textId="77777777" w:rsidR="00CD471C" w:rsidRPr="00CD471C" w:rsidRDefault="00CD471C" w:rsidP="00CD471C">
      <w:pPr>
        <w:rPr>
          <w:lang w:val="es-ES"/>
        </w:rPr>
      </w:pPr>
      <w:r w:rsidRPr="00CD471C">
        <w:rPr>
          <w:lang w:val="es-ES"/>
        </w:rPr>
        <w:t xml:space="preserve">Pero Jerusalén no tiene ojos para descubrirlo. Una vez más el tema de la ceguera que acompaña a todo el viaje de Jesús: el ciego de Betsaida, el ciego Bartimeo de Jericó, Zaqueo </w:t>
      </w:r>
      <w:r w:rsidRPr="00CD471C">
        <w:rPr>
          <w:lang w:val="es-ES"/>
        </w:rPr>
        <w:lastRenderedPageBreak/>
        <w:t>que no podía ver por su baja estatura, y ahora, quien está ciega es la Jerusalén entera. Ciega por su propia irresponsabilidad.</w:t>
      </w:r>
    </w:p>
    <w:p w14:paraId="041FFAEA" w14:textId="54A9A902" w:rsidR="00CD471C" w:rsidRPr="00CD471C" w:rsidRDefault="00D268A8" w:rsidP="00CD471C">
      <w:pPr>
        <w:rPr>
          <w:lang w:val="es-ES"/>
        </w:rPr>
      </w:pPr>
      <w:r>
        <w:rPr>
          <w:lang w:val="es-ES"/>
        </w:rPr>
        <w:t>En o</w:t>
      </w:r>
      <w:r w:rsidR="00CD471C" w:rsidRPr="00CD471C">
        <w:rPr>
          <w:lang w:val="es-ES"/>
        </w:rPr>
        <w:t xml:space="preserve">tro momento se relata en el Evangelio, esta vez el de Juan, que Jesús llora, y es en la muerte de su amigo Lázaro.  Pero de una manera plástica el evangelista también lo relaciona con el «no ver y el ver». En efecto, Jesús llora ante el sepulcro de Lázaro, y algunos de "los judíos" exclaman: </w:t>
      </w:r>
      <w:proofErr w:type="gramStart"/>
      <w:r w:rsidR="00CD471C" w:rsidRPr="00CD471C">
        <w:rPr>
          <w:lang w:val="es-ES"/>
        </w:rPr>
        <w:t xml:space="preserve">« </w:t>
      </w:r>
      <w:r w:rsidR="00CD471C" w:rsidRPr="0060637D">
        <w:rPr>
          <w:i/>
          <w:iCs/>
          <w:lang w:val="es-ES"/>
        </w:rPr>
        <w:t>¡</w:t>
      </w:r>
      <w:proofErr w:type="gramEnd"/>
      <w:r w:rsidR="00CD471C" w:rsidRPr="0060637D">
        <w:rPr>
          <w:i/>
          <w:iCs/>
          <w:lang w:val="es-ES"/>
        </w:rPr>
        <w:t xml:space="preserve">Miren cuánto lo quería!». Y otros replican: </w:t>
      </w:r>
      <w:r w:rsidR="0060637D" w:rsidRPr="0060637D">
        <w:rPr>
          <w:i/>
          <w:iCs/>
          <w:lang w:val="es-ES"/>
        </w:rPr>
        <w:t>«¿</w:t>
      </w:r>
      <w:r w:rsidR="00CD471C" w:rsidRPr="0060637D">
        <w:rPr>
          <w:i/>
          <w:iCs/>
          <w:lang w:val="es-ES"/>
        </w:rPr>
        <w:t>Éste, que dio la vista al ciego, ¿no podía haber evitado la muerte de Lázaro?</w:t>
      </w:r>
      <w:r w:rsidR="00CD471C" w:rsidRPr="00CD471C">
        <w:rPr>
          <w:lang w:val="es-ES"/>
        </w:rPr>
        <w:t>» Devolver la vista se equipara al haber evitado la muerte. Una vez más, «dar la vida o evitar la muerte» se equipara al «ver». En este caso del Evangelio de Lucas, Jesús no puede evitar la muerte de Jerusalén, porque «no hay más ciego que el que no quiere ver» y Jerusalén no quiere hacerlo.</w:t>
      </w:r>
    </w:p>
    <w:p w14:paraId="70CEC9C3" w14:textId="77777777" w:rsidR="00CD471C" w:rsidRPr="00CD471C" w:rsidRDefault="00CD471C" w:rsidP="00CD471C">
      <w:pPr>
        <w:rPr>
          <w:lang w:val="es-ES"/>
        </w:rPr>
      </w:pPr>
      <w:r w:rsidRPr="00CD471C">
        <w:rPr>
          <w:lang w:val="es-ES"/>
        </w:rPr>
        <w:t>Mirando las cosas en perspectiva mesiánica, al rechazar al enviado de Dios, Jerusalén se destruye a sí misma, no porque Dios lo quiera (precisamente por lo contrario Jesús llora) sino porque el rechazo de la vida provoca en nosotros mismos la muerte. Cuando entramos en barrena, en dinámicas de muerte, cuando el orgullo personal se adueña del centro de nuestro ser, cuando la referencia de todo lo que nos sucede somos nosotros mismos, cuando no abrimos nuestro corazón a la paz porque es mucho más importante nuestro ego herido, estamos cerrando nuestro corazón al que es la Vida, al que es el Príncipe de la Paz. Por eso cuando perdemos la paz no debemos preguntarnos qué es lo que me han hecho o por qué me lo han hecho, sino, más bien, qué estoy procesando mal dentro de mí que está haciendo que me cierre a la acción de la vida que es Jesús.</w:t>
      </w:r>
    </w:p>
    <w:p w14:paraId="6CE1D41D" w14:textId="77777777" w:rsidR="00CD471C" w:rsidRPr="00CD471C" w:rsidRDefault="00CD471C" w:rsidP="00CD471C">
      <w:pPr>
        <w:rPr>
          <w:lang w:val="es-ES"/>
        </w:rPr>
      </w:pPr>
      <w:r w:rsidRPr="00CD471C">
        <w:rPr>
          <w:lang w:val="es-ES"/>
        </w:rPr>
        <w:t>El llanto de Jesús le revela, le muestra, en toda su hondura afectiva humana. Jesús no fue, ni es ahora insensible al dolor del tiempo, aunque él viva en la eternidad, en la comunión con el Padre. En las lágrimas de Jesús se nos muestra el cariño de Dios que se transforma en solidaridad y pena por nuestro mismo dolor. En el caso de su llanto ante la tumba de Lázaro fueron las lágrimas de María, la hermana del difunto, las que provocaron el de Jesús. Ahora es el desastre que se avecina sobre Jerusalén. Jesús llora, como lo hará ante la tumba de Lázaro, porque el resto de Israel ha muerto. Él lo va a poner en pie en una realidad nueva, pero las instituciones no han sido fieles a la palabra de Dios y han arrastrado a todo Israel a la ruina, a la tumba. Es más, la ciudad matará al autor de la Vida.</w:t>
      </w:r>
    </w:p>
    <w:p w14:paraId="61D32473" w14:textId="77777777" w:rsidR="00CD471C" w:rsidRPr="00CD471C" w:rsidRDefault="00CD471C" w:rsidP="00CD471C">
      <w:pPr>
        <w:rPr>
          <w:lang w:val="es-ES"/>
        </w:rPr>
      </w:pPr>
      <w:r w:rsidRPr="00CD471C">
        <w:rPr>
          <w:lang w:val="es-ES"/>
        </w:rPr>
        <w:t>No hay mayor dolor que el provocado por un amor rechazado. El amor de Jesús está siempre presente sobre nosotros, por tanto, su llanto, su tristeza también está continuamente presente al comprobar que a veces preferimos las tinieblas a  la luz, la ceguera al querer ver. Este es el misterio de los dolores internos de Jesús</w:t>
      </w:r>
    </w:p>
    <w:p w14:paraId="6276C645" w14:textId="7A267193" w:rsidR="00096E25" w:rsidRDefault="00CD471C" w:rsidP="00CD471C">
      <w:pPr>
        <w:rPr>
          <w:lang w:val="es-ES"/>
        </w:rPr>
      </w:pPr>
      <w:r w:rsidRPr="00CD471C">
        <w:rPr>
          <w:lang w:val="es-ES"/>
        </w:rPr>
        <w:t>Pidámosle hoy la gracia de comprender lo que bulle en su corazón, de entender su dolor frente al hombre que le vuelve la espalda para que nosotros tampoco seamos insensibles ante el dolor humano.</w:t>
      </w:r>
      <w:bookmarkEnd w:id="0"/>
    </w:p>
    <w:sectPr w:rsidR="00096E25" w:rsidSect="00235163">
      <w:footerReference w:type="even" r:id="rId9"/>
      <w:footerReference w:type="default" r:id="rId10"/>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1707" w14:textId="77777777" w:rsidR="003C206C" w:rsidRDefault="003C206C" w:rsidP="001B7EE8">
      <w:r>
        <w:separator/>
      </w:r>
    </w:p>
  </w:endnote>
  <w:endnote w:type="continuationSeparator" w:id="0">
    <w:p w14:paraId="13957240" w14:textId="77777777" w:rsidR="003C206C" w:rsidRDefault="003C206C" w:rsidP="001B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F0D3" w14:textId="77777777" w:rsidR="00CC431F" w:rsidRDefault="00CC431F" w:rsidP="00057E80">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08D2">
      <w:rPr>
        <w:rStyle w:val="Nmerodepgina"/>
        <w:noProof/>
      </w:rPr>
      <w:t>2</w:t>
    </w:r>
    <w:r>
      <w:rPr>
        <w:rStyle w:val="Nmerodepgina"/>
      </w:rPr>
      <w:fldChar w:fldCharType="end"/>
    </w:r>
  </w:p>
  <w:p w14:paraId="44D38068" w14:textId="77777777" w:rsidR="00CC431F" w:rsidRDefault="00CC431F" w:rsidP="001B7E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306B" w14:textId="77777777" w:rsidR="00CC431F" w:rsidRDefault="00CC431F" w:rsidP="00057E80">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471C">
      <w:rPr>
        <w:rStyle w:val="Nmerodepgina"/>
        <w:noProof/>
      </w:rPr>
      <w:t>1</w:t>
    </w:r>
    <w:r>
      <w:rPr>
        <w:rStyle w:val="Nmerodepgina"/>
      </w:rPr>
      <w:fldChar w:fldCharType="end"/>
    </w:r>
  </w:p>
  <w:p w14:paraId="78B9B1F6" w14:textId="77777777" w:rsidR="00CC431F" w:rsidRDefault="00CC431F" w:rsidP="001B7EE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F37D" w14:textId="77777777" w:rsidR="003C206C" w:rsidRDefault="003C206C" w:rsidP="001B7EE8">
      <w:r>
        <w:separator/>
      </w:r>
    </w:p>
  </w:footnote>
  <w:footnote w:type="continuationSeparator" w:id="0">
    <w:p w14:paraId="7B8E5A0A" w14:textId="77777777" w:rsidR="003C206C" w:rsidRDefault="003C206C" w:rsidP="001B7EE8">
      <w:r>
        <w:continuationSeparator/>
      </w:r>
    </w:p>
  </w:footnote>
  <w:footnote w:id="1">
    <w:p w14:paraId="26482EEF" w14:textId="73EE5424" w:rsidR="004B49FB" w:rsidRDefault="004B49FB" w:rsidP="00177CCF">
      <w:pPr>
        <w:pStyle w:val="Textonotapie"/>
      </w:pPr>
      <w:r>
        <w:rPr>
          <w:rStyle w:val="Refdenotaalpie"/>
        </w:rPr>
        <w:footnoteRef/>
      </w:r>
      <w:r>
        <w:t xml:space="preserve"> </w:t>
      </w:r>
      <w:r w:rsidR="00177CCF">
        <w:t xml:space="preserve">Cfr. </w:t>
      </w:r>
      <w:r w:rsidR="00177CCF" w:rsidRPr="00C517BF">
        <w:rPr>
          <w:smallCaps/>
        </w:rPr>
        <w:t xml:space="preserve">Joseph A. </w:t>
      </w:r>
      <w:proofErr w:type="spellStart"/>
      <w:r w:rsidR="00177CCF" w:rsidRPr="00C517BF">
        <w:rPr>
          <w:smallCaps/>
        </w:rPr>
        <w:t>Fit</w:t>
      </w:r>
      <w:r w:rsidR="00177CCF">
        <w:rPr>
          <w:smallCaps/>
        </w:rPr>
        <w:t>z</w:t>
      </w:r>
      <w:r w:rsidR="00177CCF" w:rsidRPr="00C517BF">
        <w:rPr>
          <w:smallCaps/>
        </w:rPr>
        <w:t>myer</w:t>
      </w:r>
      <w:proofErr w:type="spellEnd"/>
      <w:r w:rsidR="00177CCF">
        <w:t xml:space="preserve">. </w:t>
      </w:r>
      <w:r w:rsidR="00177CCF" w:rsidRPr="00C517BF">
        <w:rPr>
          <w:i/>
        </w:rPr>
        <w:t>El Evangelio según Lucas IV</w:t>
      </w:r>
      <w:r w:rsidR="00177CCF">
        <w:t>. Ed. Cristiandad. Madrid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B2E"/>
    <w:multiLevelType w:val="hybridMultilevel"/>
    <w:tmpl w:val="FFF61150"/>
    <w:lvl w:ilvl="0" w:tplc="BA5E33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585C23"/>
    <w:multiLevelType w:val="hybridMultilevel"/>
    <w:tmpl w:val="ABBAACE2"/>
    <w:lvl w:ilvl="0" w:tplc="719830C8">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4664219E"/>
    <w:multiLevelType w:val="hybridMultilevel"/>
    <w:tmpl w:val="D48A63D4"/>
    <w:lvl w:ilvl="0" w:tplc="BA5E33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6F0BCE"/>
    <w:multiLevelType w:val="hybridMultilevel"/>
    <w:tmpl w:val="3252F1AC"/>
    <w:lvl w:ilvl="0" w:tplc="040A000D">
      <w:start w:val="1"/>
      <w:numFmt w:val="bullet"/>
      <w:lvlText w:val=""/>
      <w:lvlJc w:val="left"/>
      <w:pPr>
        <w:ind w:left="828" w:hanging="360"/>
      </w:pPr>
      <w:rPr>
        <w:rFonts w:ascii="Wingdings" w:hAnsi="Wingdings" w:hint="default"/>
      </w:rPr>
    </w:lvl>
    <w:lvl w:ilvl="1" w:tplc="040A0003" w:tentative="1">
      <w:start w:val="1"/>
      <w:numFmt w:val="bullet"/>
      <w:lvlText w:val="o"/>
      <w:lvlJc w:val="left"/>
      <w:pPr>
        <w:ind w:left="1548" w:hanging="360"/>
      </w:pPr>
      <w:rPr>
        <w:rFonts w:ascii="Courier New" w:hAnsi="Courier New" w:cs="Courier New" w:hint="default"/>
      </w:rPr>
    </w:lvl>
    <w:lvl w:ilvl="2" w:tplc="040A0005" w:tentative="1">
      <w:start w:val="1"/>
      <w:numFmt w:val="bullet"/>
      <w:lvlText w:val=""/>
      <w:lvlJc w:val="left"/>
      <w:pPr>
        <w:ind w:left="2268" w:hanging="360"/>
      </w:pPr>
      <w:rPr>
        <w:rFonts w:ascii="Wingdings" w:hAnsi="Wingdings" w:hint="default"/>
      </w:rPr>
    </w:lvl>
    <w:lvl w:ilvl="3" w:tplc="040A0001" w:tentative="1">
      <w:start w:val="1"/>
      <w:numFmt w:val="bullet"/>
      <w:lvlText w:val=""/>
      <w:lvlJc w:val="left"/>
      <w:pPr>
        <w:ind w:left="2988" w:hanging="360"/>
      </w:pPr>
      <w:rPr>
        <w:rFonts w:ascii="Symbol" w:hAnsi="Symbol" w:hint="default"/>
      </w:rPr>
    </w:lvl>
    <w:lvl w:ilvl="4" w:tplc="040A0003" w:tentative="1">
      <w:start w:val="1"/>
      <w:numFmt w:val="bullet"/>
      <w:lvlText w:val="o"/>
      <w:lvlJc w:val="left"/>
      <w:pPr>
        <w:ind w:left="3708" w:hanging="360"/>
      </w:pPr>
      <w:rPr>
        <w:rFonts w:ascii="Courier New" w:hAnsi="Courier New" w:cs="Courier New" w:hint="default"/>
      </w:rPr>
    </w:lvl>
    <w:lvl w:ilvl="5" w:tplc="040A0005" w:tentative="1">
      <w:start w:val="1"/>
      <w:numFmt w:val="bullet"/>
      <w:lvlText w:val=""/>
      <w:lvlJc w:val="left"/>
      <w:pPr>
        <w:ind w:left="4428" w:hanging="360"/>
      </w:pPr>
      <w:rPr>
        <w:rFonts w:ascii="Wingdings" w:hAnsi="Wingdings" w:hint="default"/>
      </w:rPr>
    </w:lvl>
    <w:lvl w:ilvl="6" w:tplc="040A0001" w:tentative="1">
      <w:start w:val="1"/>
      <w:numFmt w:val="bullet"/>
      <w:lvlText w:val=""/>
      <w:lvlJc w:val="left"/>
      <w:pPr>
        <w:ind w:left="5148" w:hanging="360"/>
      </w:pPr>
      <w:rPr>
        <w:rFonts w:ascii="Symbol" w:hAnsi="Symbol" w:hint="default"/>
      </w:rPr>
    </w:lvl>
    <w:lvl w:ilvl="7" w:tplc="040A0003" w:tentative="1">
      <w:start w:val="1"/>
      <w:numFmt w:val="bullet"/>
      <w:lvlText w:val="o"/>
      <w:lvlJc w:val="left"/>
      <w:pPr>
        <w:ind w:left="5868" w:hanging="360"/>
      </w:pPr>
      <w:rPr>
        <w:rFonts w:ascii="Courier New" w:hAnsi="Courier New" w:cs="Courier New" w:hint="default"/>
      </w:rPr>
    </w:lvl>
    <w:lvl w:ilvl="8" w:tplc="040A0005" w:tentative="1">
      <w:start w:val="1"/>
      <w:numFmt w:val="bullet"/>
      <w:lvlText w:val=""/>
      <w:lvlJc w:val="left"/>
      <w:pPr>
        <w:ind w:left="6588" w:hanging="360"/>
      </w:pPr>
      <w:rPr>
        <w:rFonts w:ascii="Wingdings" w:hAnsi="Wingdings" w:hint="default"/>
      </w:rPr>
    </w:lvl>
  </w:abstractNum>
  <w:abstractNum w:abstractNumId="4" w15:restartNumberingAfterBreak="0">
    <w:nsid w:val="5F841E11"/>
    <w:multiLevelType w:val="hybridMultilevel"/>
    <w:tmpl w:val="69263B88"/>
    <w:lvl w:ilvl="0" w:tplc="BA5E33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08439524">
    <w:abstractNumId w:val="3"/>
  </w:num>
  <w:num w:numId="2" w16cid:durableId="1305432925">
    <w:abstractNumId w:val="0"/>
  </w:num>
  <w:num w:numId="3" w16cid:durableId="1137264543">
    <w:abstractNumId w:val="4"/>
  </w:num>
  <w:num w:numId="4" w16cid:durableId="215432579">
    <w:abstractNumId w:val="2"/>
  </w:num>
  <w:num w:numId="5" w16cid:durableId="50864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DC"/>
    <w:rsid w:val="000006F4"/>
    <w:rsid w:val="00002D43"/>
    <w:rsid w:val="000046DB"/>
    <w:rsid w:val="00017329"/>
    <w:rsid w:val="00024D12"/>
    <w:rsid w:val="00026415"/>
    <w:rsid w:val="00026EC8"/>
    <w:rsid w:val="00027328"/>
    <w:rsid w:val="0003169D"/>
    <w:rsid w:val="00032F77"/>
    <w:rsid w:val="00036B79"/>
    <w:rsid w:val="000406AD"/>
    <w:rsid w:val="00041A64"/>
    <w:rsid w:val="0004712A"/>
    <w:rsid w:val="00053328"/>
    <w:rsid w:val="0005520D"/>
    <w:rsid w:val="00057638"/>
    <w:rsid w:val="000579A7"/>
    <w:rsid w:val="00057E80"/>
    <w:rsid w:val="00062BB2"/>
    <w:rsid w:val="00063FC9"/>
    <w:rsid w:val="00067937"/>
    <w:rsid w:val="00084449"/>
    <w:rsid w:val="000853BA"/>
    <w:rsid w:val="00087F5A"/>
    <w:rsid w:val="00096E25"/>
    <w:rsid w:val="00097BF4"/>
    <w:rsid w:val="000A0085"/>
    <w:rsid w:val="000A19E8"/>
    <w:rsid w:val="000A70C4"/>
    <w:rsid w:val="000B0F54"/>
    <w:rsid w:val="000B3A39"/>
    <w:rsid w:val="000C3404"/>
    <w:rsid w:val="000C483C"/>
    <w:rsid w:val="000D096E"/>
    <w:rsid w:val="000D301F"/>
    <w:rsid w:val="000D3C76"/>
    <w:rsid w:val="000D3E32"/>
    <w:rsid w:val="000D5809"/>
    <w:rsid w:val="000E31E8"/>
    <w:rsid w:val="000E4D53"/>
    <w:rsid w:val="000E6422"/>
    <w:rsid w:val="000E7667"/>
    <w:rsid w:val="000F0174"/>
    <w:rsid w:val="000F05F7"/>
    <w:rsid w:val="000F244F"/>
    <w:rsid w:val="000F3864"/>
    <w:rsid w:val="000F4DD3"/>
    <w:rsid w:val="0010586D"/>
    <w:rsid w:val="001115C0"/>
    <w:rsid w:val="00114D93"/>
    <w:rsid w:val="00121A59"/>
    <w:rsid w:val="0012285C"/>
    <w:rsid w:val="00122BAF"/>
    <w:rsid w:val="00123CC8"/>
    <w:rsid w:val="00130BFD"/>
    <w:rsid w:val="00134787"/>
    <w:rsid w:val="00145F7F"/>
    <w:rsid w:val="001467C6"/>
    <w:rsid w:val="00154D05"/>
    <w:rsid w:val="00156608"/>
    <w:rsid w:val="001572E3"/>
    <w:rsid w:val="00160176"/>
    <w:rsid w:val="00160C82"/>
    <w:rsid w:val="00162F78"/>
    <w:rsid w:val="00164CAD"/>
    <w:rsid w:val="00164F26"/>
    <w:rsid w:val="001712D6"/>
    <w:rsid w:val="00172984"/>
    <w:rsid w:val="001739B9"/>
    <w:rsid w:val="00173A7D"/>
    <w:rsid w:val="001762AA"/>
    <w:rsid w:val="00177CCF"/>
    <w:rsid w:val="00180CF0"/>
    <w:rsid w:val="00185D0D"/>
    <w:rsid w:val="00186C38"/>
    <w:rsid w:val="00186C9A"/>
    <w:rsid w:val="00195145"/>
    <w:rsid w:val="0019753E"/>
    <w:rsid w:val="001977A2"/>
    <w:rsid w:val="001A1FA9"/>
    <w:rsid w:val="001A5E5B"/>
    <w:rsid w:val="001A6FA2"/>
    <w:rsid w:val="001B063F"/>
    <w:rsid w:val="001B0DE3"/>
    <w:rsid w:val="001B1BAB"/>
    <w:rsid w:val="001B29C3"/>
    <w:rsid w:val="001B4B98"/>
    <w:rsid w:val="001B5E65"/>
    <w:rsid w:val="001B62F7"/>
    <w:rsid w:val="001B7EE8"/>
    <w:rsid w:val="001C2AA0"/>
    <w:rsid w:val="001C2CCF"/>
    <w:rsid w:val="001C38A2"/>
    <w:rsid w:val="001C6C3A"/>
    <w:rsid w:val="001D1E66"/>
    <w:rsid w:val="001D2840"/>
    <w:rsid w:val="001D29D1"/>
    <w:rsid w:val="001D2BB3"/>
    <w:rsid w:val="001D3CC7"/>
    <w:rsid w:val="001D5B49"/>
    <w:rsid w:val="001D6AF7"/>
    <w:rsid w:val="001D71EA"/>
    <w:rsid w:val="001E0D67"/>
    <w:rsid w:val="001E7430"/>
    <w:rsid w:val="001F1FAE"/>
    <w:rsid w:val="001F2107"/>
    <w:rsid w:val="001F2285"/>
    <w:rsid w:val="001F4CFC"/>
    <w:rsid w:val="001F68E9"/>
    <w:rsid w:val="0020353E"/>
    <w:rsid w:val="00205A1D"/>
    <w:rsid w:val="0020700B"/>
    <w:rsid w:val="0021013D"/>
    <w:rsid w:val="0022039B"/>
    <w:rsid w:val="0022254F"/>
    <w:rsid w:val="00222A81"/>
    <w:rsid w:val="002243B4"/>
    <w:rsid w:val="00225D72"/>
    <w:rsid w:val="0023015F"/>
    <w:rsid w:val="00234D04"/>
    <w:rsid w:val="00235163"/>
    <w:rsid w:val="0024053F"/>
    <w:rsid w:val="00240696"/>
    <w:rsid w:val="0024070C"/>
    <w:rsid w:val="00240DAB"/>
    <w:rsid w:val="002421B7"/>
    <w:rsid w:val="002431A2"/>
    <w:rsid w:val="00243347"/>
    <w:rsid w:val="002437F8"/>
    <w:rsid w:val="0024471E"/>
    <w:rsid w:val="00247EB4"/>
    <w:rsid w:val="00250E57"/>
    <w:rsid w:val="00254638"/>
    <w:rsid w:val="002560F8"/>
    <w:rsid w:val="00256748"/>
    <w:rsid w:val="00256EF6"/>
    <w:rsid w:val="00256FA8"/>
    <w:rsid w:val="002570EF"/>
    <w:rsid w:val="00262515"/>
    <w:rsid w:val="00270339"/>
    <w:rsid w:val="002728DC"/>
    <w:rsid w:val="00274AF0"/>
    <w:rsid w:val="00275BF1"/>
    <w:rsid w:val="00277DE4"/>
    <w:rsid w:val="0028019B"/>
    <w:rsid w:val="0028021F"/>
    <w:rsid w:val="002824D2"/>
    <w:rsid w:val="0028527A"/>
    <w:rsid w:val="002911D4"/>
    <w:rsid w:val="002951C5"/>
    <w:rsid w:val="002A0A6C"/>
    <w:rsid w:val="002A4D13"/>
    <w:rsid w:val="002B139D"/>
    <w:rsid w:val="002B42A4"/>
    <w:rsid w:val="002C0587"/>
    <w:rsid w:val="002C0958"/>
    <w:rsid w:val="002C41EE"/>
    <w:rsid w:val="002C4247"/>
    <w:rsid w:val="002C5A08"/>
    <w:rsid w:val="002D03EF"/>
    <w:rsid w:val="002D0F07"/>
    <w:rsid w:val="002D590D"/>
    <w:rsid w:val="002D7A66"/>
    <w:rsid w:val="002E0BDB"/>
    <w:rsid w:val="002E12A9"/>
    <w:rsid w:val="002E3721"/>
    <w:rsid w:val="002E4C8F"/>
    <w:rsid w:val="002E52EF"/>
    <w:rsid w:val="002F06D0"/>
    <w:rsid w:val="002F1158"/>
    <w:rsid w:val="002F4BC0"/>
    <w:rsid w:val="002F6AFF"/>
    <w:rsid w:val="00307F5E"/>
    <w:rsid w:val="00312612"/>
    <w:rsid w:val="003155C7"/>
    <w:rsid w:val="0032067D"/>
    <w:rsid w:val="0033083B"/>
    <w:rsid w:val="0033208B"/>
    <w:rsid w:val="003328A7"/>
    <w:rsid w:val="00335418"/>
    <w:rsid w:val="00335DAE"/>
    <w:rsid w:val="00337EB0"/>
    <w:rsid w:val="003427FC"/>
    <w:rsid w:val="00342F1D"/>
    <w:rsid w:val="003458F0"/>
    <w:rsid w:val="00347C0B"/>
    <w:rsid w:val="003516F7"/>
    <w:rsid w:val="003547BE"/>
    <w:rsid w:val="0036260D"/>
    <w:rsid w:val="003635EC"/>
    <w:rsid w:val="00366F0E"/>
    <w:rsid w:val="003708D2"/>
    <w:rsid w:val="00371F5C"/>
    <w:rsid w:val="00376961"/>
    <w:rsid w:val="00381841"/>
    <w:rsid w:val="00381E07"/>
    <w:rsid w:val="003829B7"/>
    <w:rsid w:val="00383D28"/>
    <w:rsid w:val="003841DE"/>
    <w:rsid w:val="0039046E"/>
    <w:rsid w:val="00396BBD"/>
    <w:rsid w:val="003A17A5"/>
    <w:rsid w:val="003A1B52"/>
    <w:rsid w:val="003A5DE0"/>
    <w:rsid w:val="003B258B"/>
    <w:rsid w:val="003B34FC"/>
    <w:rsid w:val="003B6CB5"/>
    <w:rsid w:val="003C05F2"/>
    <w:rsid w:val="003C16FE"/>
    <w:rsid w:val="003C206C"/>
    <w:rsid w:val="003C5F38"/>
    <w:rsid w:val="003C6AFA"/>
    <w:rsid w:val="003E30BF"/>
    <w:rsid w:val="003F2830"/>
    <w:rsid w:val="00405F7F"/>
    <w:rsid w:val="00411920"/>
    <w:rsid w:val="0041504D"/>
    <w:rsid w:val="004174D1"/>
    <w:rsid w:val="00417B07"/>
    <w:rsid w:val="00422B49"/>
    <w:rsid w:val="0042763E"/>
    <w:rsid w:val="00431368"/>
    <w:rsid w:val="00431988"/>
    <w:rsid w:val="00433BE8"/>
    <w:rsid w:val="004362B2"/>
    <w:rsid w:val="004363F3"/>
    <w:rsid w:val="0044140D"/>
    <w:rsid w:val="0044335B"/>
    <w:rsid w:val="004457BB"/>
    <w:rsid w:val="004459E1"/>
    <w:rsid w:val="004567C5"/>
    <w:rsid w:val="00456B37"/>
    <w:rsid w:val="00457A19"/>
    <w:rsid w:val="00457EFA"/>
    <w:rsid w:val="00460AC3"/>
    <w:rsid w:val="0046300D"/>
    <w:rsid w:val="0046469D"/>
    <w:rsid w:val="00465527"/>
    <w:rsid w:val="00467D7C"/>
    <w:rsid w:val="004704A4"/>
    <w:rsid w:val="00470DD6"/>
    <w:rsid w:val="00471600"/>
    <w:rsid w:val="00474FFC"/>
    <w:rsid w:val="0047722B"/>
    <w:rsid w:val="00480FDD"/>
    <w:rsid w:val="00482FD3"/>
    <w:rsid w:val="004859EC"/>
    <w:rsid w:val="00486FEF"/>
    <w:rsid w:val="004A1DEA"/>
    <w:rsid w:val="004A3242"/>
    <w:rsid w:val="004B0B97"/>
    <w:rsid w:val="004B0C30"/>
    <w:rsid w:val="004B29EB"/>
    <w:rsid w:val="004B49FB"/>
    <w:rsid w:val="004B511C"/>
    <w:rsid w:val="004B5765"/>
    <w:rsid w:val="004B6833"/>
    <w:rsid w:val="004C2A8D"/>
    <w:rsid w:val="004C2EB5"/>
    <w:rsid w:val="004C3626"/>
    <w:rsid w:val="004C419C"/>
    <w:rsid w:val="004C4B10"/>
    <w:rsid w:val="004C4B80"/>
    <w:rsid w:val="004D164B"/>
    <w:rsid w:val="004E0034"/>
    <w:rsid w:val="004E1313"/>
    <w:rsid w:val="004E2014"/>
    <w:rsid w:val="004E4404"/>
    <w:rsid w:val="004E44C7"/>
    <w:rsid w:val="004E546A"/>
    <w:rsid w:val="004F0D56"/>
    <w:rsid w:val="004F1CA1"/>
    <w:rsid w:val="004F5E7F"/>
    <w:rsid w:val="004F71FB"/>
    <w:rsid w:val="004F7468"/>
    <w:rsid w:val="005015A0"/>
    <w:rsid w:val="00504B4B"/>
    <w:rsid w:val="00505239"/>
    <w:rsid w:val="00505A23"/>
    <w:rsid w:val="005067DA"/>
    <w:rsid w:val="00507438"/>
    <w:rsid w:val="0051304D"/>
    <w:rsid w:val="0051397B"/>
    <w:rsid w:val="005142BD"/>
    <w:rsid w:val="005227CC"/>
    <w:rsid w:val="005347A1"/>
    <w:rsid w:val="005350CB"/>
    <w:rsid w:val="005361FC"/>
    <w:rsid w:val="005366BB"/>
    <w:rsid w:val="00540CAE"/>
    <w:rsid w:val="00541023"/>
    <w:rsid w:val="00553AF8"/>
    <w:rsid w:val="00553D25"/>
    <w:rsid w:val="005552D6"/>
    <w:rsid w:val="0056041A"/>
    <w:rsid w:val="0056196D"/>
    <w:rsid w:val="00562688"/>
    <w:rsid w:val="00562D60"/>
    <w:rsid w:val="005656F0"/>
    <w:rsid w:val="00566430"/>
    <w:rsid w:val="00570FCE"/>
    <w:rsid w:val="00572859"/>
    <w:rsid w:val="0057401C"/>
    <w:rsid w:val="00576052"/>
    <w:rsid w:val="005771E9"/>
    <w:rsid w:val="00581810"/>
    <w:rsid w:val="00581AA8"/>
    <w:rsid w:val="00584738"/>
    <w:rsid w:val="0058527B"/>
    <w:rsid w:val="005922FE"/>
    <w:rsid w:val="00592BA0"/>
    <w:rsid w:val="00592D99"/>
    <w:rsid w:val="0059639D"/>
    <w:rsid w:val="00596517"/>
    <w:rsid w:val="005A0323"/>
    <w:rsid w:val="005A214E"/>
    <w:rsid w:val="005A2A86"/>
    <w:rsid w:val="005A45AA"/>
    <w:rsid w:val="005A6605"/>
    <w:rsid w:val="005A7080"/>
    <w:rsid w:val="005B0FED"/>
    <w:rsid w:val="005B1D90"/>
    <w:rsid w:val="005B26D6"/>
    <w:rsid w:val="005B2A43"/>
    <w:rsid w:val="005B3735"/>
    <w:rsid w:val="005B6833"/>
    <w:rsid w:val="005C137E"/>
    <w:rsid w:val="005C3F1F"/>
    <w:rsid w:val="005C4E44"/>
    <w:rsid w:val="005C5C17"/>
    <w:rsid w:val="005C68F0"/>
    <w:rsid w:val="005C79AC"/>
    <w:rsid w:val="005D1240"/>
    <w:rsid w:val="005D7CBA"/>
    <w:rsid w:val="005E14D5"/>
    <w:rsid w:val="005E1A66"/>
    <w:rsid w:val="005E71D4"/>
    <w:rsid w:val="005F4422"/>
    <w:rsid w:val="005F55B0"/>
    <w:rsid w:val="005F5FA3"/>
    <w:rsid w:val="00600AAC"/>
    <w:rsid w:val="00602B43"/>
    <w:rsid w:val="0060353F"/>
    <w:rsid w:val="00603FC9"/>
    <w:rsid w:val="0060435B"/>
    <w:rsid w:val="00604711"/>
    <w:rsid w:val="00604DFD"/>
    <w:rsid w:val="006061E0"/>
    <w:rsid w:val="0060637D"/>
    <w:rsid w:val="00612ECF"/>
    <w:rsid w:val="0061505D"/>
    <w:rsid w:val="00615F20"/>
    <w:rsid w:val="00625B1A"/>
    <w:rsid w:val="006263AC"/>
    <w:rsid w:val="0063054A"/>
    <w:rsid w:val="00630C0D"/>
    <w:rsid w:val="00631A5D"/>
    <w:rsid w:val="00632CB8"/>
    <w:rsid w:val="00636FC6"/>
    <w:rsid w:val="006465D0"/>
    <w:rsid w:val="00647CB4"/>
    <w:rsid w:val="00652595"/>
    <w:rsid w:val="00654183"/>
    <w:rsid w:val="00655C77"/>
    <w:rsid w:val="0065661B"/>
    <w:rsid w:val="00661C8C"/>
    <w:rsid w:val="006624F7"/>
    <w:rsid w:val="00662950"/>
    <w:rsid w:val="00664242"/>
    <w:rsid w:val="006648A7"/>
    <w:rsid w:val="00672148"/>
    <w:rsid w:val="006763C1"/>
    <w:rsid w:val="00677A97"/>
    <w:rsid w:val="00680C56"/>
    <w:rsid w:val="00680E7E"/>
    <w:rsid w:val="00683CB2"/>
    <w:rsid w:val="00683EE7"/>
    <w:rsid w:val="006843AF"/>
    <w:rsid w:val="00684AF2"/>
    <w:rsid w:val="00686D6D"/>
    <w:rsid w:val="00687026"/>
    <w:rsid w:val="0069060F"/>
    <w:rsid w:val="0069061C"/>
    <w:rsid w:val="00691E14"/>
    <w:rsid w:val="006959D7"/>
    <w:rsid w:val="006965F2"/>
    <w:rsid w:val="006A0ED3"/>
    <w:rsid w:val="006A31D4"/>
    <w:rsid w:val="006A4885"/>
    <w:rsid w:val="006A6579"/>
    <w:rsid w:val="006B1970"/>
    <w:rsid w:val="006B42E5"/>
    <w:rsid w:val="006C2A81"/>
    <w:rsid w:val="006C3713"/>
    <w:rsid w:val="006D01E4"/>
    <w:rsid w:val="006D0E25"/>
    <w:rsid w:val="006D46C9"/>
    <w:rsid w:val="006D4EC7"/>
    <w:rsid w:val="006D55B0"/>
    <w:rsid w:val="006E43E8"/>
    <w:rsid w:val="006E71A7"/>
    <w:rsid w:val="006F0DD0"/>
    <w:rsid w:val="006F1B4B"/>
    <w:rsid w:val="006F583F"/>
    <w:rsid w:val="006F671F"/>
    <w:rsid w:val="00700FA9"/>
    <w:rsid w:val="007014B7"/>
    <w:rsid w:val="00703268"/>
    <w:rsid w:val="00703880"/>
    <w:rsid w:val="007122A6"/>
    <w:rsid w:val="00720205"/>
    <w:rsid w:val="00720327"/>
    <w:rsid w:val="0072115C"/>
    <w:rsid w:val="0072146A"/>
    <w:rsid w:val="00722D68"/>
    <w:rsid w:val="00724122"/>
    <w:rsid w:val="007245A6"/>
    <w:rsid w:val="00725942"/>
    <w:rsid w:val="00725D0F"/>
    <w:rsid w:val="00726D43"/>
    <w:rsid w:val="0073029E"/>
    <w:rsid w:val="007358EF"/>
    <w:rsid w:val="007401F7"/>
    <w:rsid w:val="00740AD2"/>
    <w:rsid w:val="00745F8A"/>
    <w:rsid w:val="00746BB8"/>
    <w:rsid w:val="00746C3F"/>
    <w:rsid w:val="00750772"/>
    <w:rsid w:val="00755263"/>
    <w:rsid w:val="007564C3"/>
    <w:rsid w:val="007601C3"/>
    <w:rsid w:val="007639C6"/>
    <w:rsid w:val="00763F66"/>
    <w:rsid w:val="00765DD1"/>
    <w:rsid w:val="007678F3"/>
    <w:rsid w:val="00771CC0"/>
    <w:rsid w:val="00774D96"/>
    <w:rsid w:val="007766B9"/>
    <w:rsid w:val="00780298"/>
    <w:rsid w:val="007806A4"/>
    <w:rsid w:val="0078425E"/>
    <w:rsid w:val="0078449A"/>
    <w:rsid w:val="007848A6"/>
    <w:rsid w:val="007848C7"/>
    <w:rsid w:val="00784C2C"/>
    <w:rsid w:val="00785A91"/>
    <w:rsid w:val="0078744B"/>
    <w:rsid w:val="00790D0E"/>
    <w:rsid w:val="007913A9"/>
    <w:rsid w:val="007917E6"/>
    <w:rsid w:val="00794B17"/>
    <w:rsid w:val="007A6477"/>
    <w:rsid w:val="007B5F38"/>
    <w:rsid w:val="007B6EC4"/>
    <w:rsid w:val="007B7119"/>
    <w:rsid w:val="007C0ACE"/>
    <w:rsid w:val="007C39E4"/>
    <w:rsid w:val="007C463F"/>
    <w:rsid w:val="007D09DC"/>
    <w:rsid w:val="007D447A"/>
    <w:rsid w:val="007D6236"/>
    <w:rsid w:val="007D62F1"/>
    <w:rsid w:val="007E0B79"/>
    <w:rsid w:val="007E3CBD"/>
    <w:rsid w:val="007F1B53"/>
    <w:rsid w:val="007F4D7D"/>
    <w:rsid w:val="0080209E"/>
    <w:rsid w:val="0081141D"/>
    <w:rsid w:val="00811D6C"/>
    <w:rsid w:val="008148F1"/>
    <w:rsid w:val="00814C02"/>
    <w:rsid w:val="00823A30"/>
    <w:rsid w:val="008317E0"/>
    <w:rsid w:val="00831888"/>
    <w:rsid w:val="008337D6"/>
    <w:rsid w:val="008340F1"/>
    <w:rsid w:val="00834D0B"/>
    <w:rsid w:val="0084087C"/>
    <w:rsid w:val="00841D0B"/>
    <w:rsid w:val="00844760"/>
    <w:rsid w:val="008500D1"/>
    <w:rsid w:val="008546E7"/>
    <w:rsid w:val="0085546A"/>
    <w:rsid w:val="008616C8"/>
    <w:rsid w:val="00863843"/>
    <w:rsid w:val="0086779A"/>
    <w:rsid w:val="0087034F"/>
    <w:rsid w:val="00870473"/>
    <w:rsid w:val="008713E0"/>
    <w:rsid w:val="00872050"/>
    <w:rsid w:val="00872984"/>
    <w:rsid w:val="00875A0A"/>
    <w:rsid w:val="0087747F"/>
    <w:rsid w:val="0088093C"/>
    <w:rsid w:val="008821AA"/>
    <w:rsid w:val="0088266F"/>
    <w:rsid w:val="00883CCD"/>
    <w:rsid w:val="00887114"/>
    <w:rsid w:val="00890C84"/>
    <w:rsid w:val="00892B24"/>
    <w:rsid w:val="00893DE1"/>
    <w:rsid w:val="0089402B"/>
    <w:rsid w:val="00895CE6"/>
    <w:rsid w:val="00897FD0"/>
    <w:rsid w:val="008A0414"/>
    <w:rsid w:val="008A0D68"/>
    <w:rsid w:val="008A1497"/>
    <w:rsid w:val="008A23B8"/>
    <w:rsid w:val="008A5E64"/>
    <w:rsid w:val="008A6EB6"/>
    <w:rsid w:val="008B0BC8"/>
    <w:rsid w:val="008C1661"/>
    <w:rsid w:val="008C16AA"/>
    <w:rsid w:val="008C2EFD"/>
    <w:rsid w:val="008C5ED8"/>
    <w:rsid w:val="008C7606"/>
    <w:rsid w:val="008D0277"/>
    <w:rsid w:val="008D0FD8"/>
    <w:rsid w:val="008D39C2"/>
    <w:rsid w:val="008D7223"/>
    <w:rsid w:val="008D76B2"/>
    <w:rsid w:val="008E089E"/>
    <w:rsid w:val="008E2B64"/>
    <w:rsid w:val="008E3407"/>
    <w:rsid w:val="008E493E"/>
    <w:rsid w:val="008E7881"/>
    <w:rsid w:val="008F2BE6"/>
    <w:rsid w:val="008F3AB3"/>
    <w:rsid w:val="008F51C3"/>
    <w:rsid w:val="008F5A4C"/>
    <w:rsid w:val="008F779B"/>
    <w:rsid w:val="008F7C79"/>
    <w:rsid w:val="0090065C"/>
    <w:rsid w:val="0090183B"/>
    <w:rsid w:val="00901D74"/>
    <w:rsid w:val="00902E3A"/>
    <w:rsid w:val="009035B1"/>
    <w:rsid w:val="00905EDB"/>
    <w:rsid w:val="0090623C"/>
    <w:rsid w:val="00917C2C"/>
    <w:rsid w:val="00926E37"/>
    <w:rsid w:val="00933052"/>
    <w:rsid w:val="0094486E"/>
    <w:rsid w:val="0094777C"/>
    <w:rsid w:val="00960DE7"/>
    <w:rsid w:val="0096179F"/>
    <w:rsid w:val="00963416"/>
    <w:rsid w:val="00967BA5"/>
    <w:rsid w:val="0097157C"/>
    <w:rsid w:val="00976B55"/>
    <w:rsid w:val="00977FE1"/>
    <w:rsid w:val="00981F60"/>
    <w:rsid w:val="00985AF8"/>
    <w:rsid w:val="0098606D"/>
    <w:rsid w:val="00986243"/>
    <w:rsid w:val="009869FE"/>
    <w:rsid w:val="00986EA1"/>
    <w:rsid w:val="00991912"/>
    <w:rsid w:val="00992F87"/>
    <w:rsid w:val="009A1ABF"/>
    <w:rsid w:val="009A3426"/>
    <w:rsid w:val="009B1442"/>
    <w:rsid w:val="009B1514"/>
    <w:rsid w:val="009B4B26"/>
    <w:rsid w:val="009C140F"/>
    <w:rsid w:val="009C28FA"/>
    <w:rsid w:val="009D2984"/>
    <w:rsid w:val="009D5A1D"/>
    <w:rsid w:val="009D7B15"/>
    <w:rsid w:val="009E173C"/>
    <w:rsid w:val="009E3B73"/>
    <w:rsid w:val="009E44EF"/>
    <w:rsid w:val="009E507D"/>
    <w:rsid w:val="00A0051C"/>
    <w:rsid w:val="00A0116F"/>
    <w:rsid w:val="00A01A76"/>
    <w:rsid w:val="00A051A6"/>
    <w:rsid w:val="00A07253"/>
    <w:rsid w:val="00A11A36"/>
    <w:rsid w:val="00A12935"/>
    <w:rsid w:val="00A16990"/>
    <w:rsid w:val="00A2130A"/>
    <w:rsid w:val="00A365BB"/>
    <w:rsid w:val="00A37152"/>
    <w:rsid w:val="00A41FD9"/>
    <w:rsid w:val="00A4330F"/>
    <w:rsid w:val="00A45008"/>
    <w:rsid w:val="00A46676"/>
    <w:rsid w:val="00A504AD"/>
    <w:rsid w:val="00A52314"/>
    <w:rsid w:val="00A54F38"/>
    <w:rsid w:val="00A55A96"/>
    <w:rsid w:val="00A60CC4"/>
    <w:rsid w:val="00A629AE"/>
    <w:rsid w:val="00A64395"/>
    <w:rsid w:val="00A64C69"/>
    <w:rsid w:val="00A6731D"/>
    <w:rsid w:val="00A67704"/>
    <w:rsid w:val="00A71419"/>
    <w:rsid w:val="00A73C54"/>
    <w:rsid w:val="00A76762"/>
    <w:rsid w:val="00A77A98"/>
    <w:rsid w:val="00A77BE9"/>
    <w:rsid w:val="00A8585F"/>
    <w:rsid w:val="00A87345"/>
    <w:rsid w:val="00A91FCB"/>
    <w:rsid w:val="00A930E3"/>
    <w:rsid w:val="00A9414A"/>
    <w:rsid w:val="00AA71CC"/>
    <w:rsid w:val="00AA7C0F"/>
    <w:rsid w:val="00AB062D"/>
    <w:rsid w:val="00AC000B"/>
    <w:rsid w:val="00AC3EAA"/>
    <w:rsid w:val="00AD2C39"/>
    <w:rsid w:val="00AD6E55"/>
    <w:rsid w:val="00AD7041"/>
    <w:rsid w:val="00AD7D02"/>
    <w:rsid w:val="00AE094A"/>
    <w:rsid w:val="00AE1842"/>
    <w:rsid w:val="00AF1009"/>
    <w:rsid w:val="00AF4250"/>
    <w:rsid w:val="00AF7439"/>
    <w:rsid w:val="00AF7A1E"/>
    <w:rsid w:val="00AF7E92"/>
    <w:rsid w:val="00B00008"/>
    <w:rsid w:val="00B023BD"/>
    <w:rsid w:val="00B03D32"/>
    <w:rsid w:val="00B04C94"/>
    <w:rsid w:val="00B0587A"/>
    <w:rsid w:val="00B13410"/>
    <w:rsid w:val="00B1346F"/>
    <w:rsid w:val="00B13E9E"/>
    <w:rsid w:val="00B1673A"/>
    <w:rsid w:val="00B226FC"/>
    <w:rsid w:val="00B35419"/>
    <w:rsid w:val="00B41F33"/>
    <w:rsid w:val="00B422FE"/>
    <w:rsid w:val="00B47188"/>
    <w:rsid w:val="00B53DA1"/>
    <w:rsid w:val="00B57604"/>
    <w:rsid w:val="00B57E02"/>
    <w:rsid w:val="00B64327"/>
    <w:rsid w:val="00B6498A"/>
    <w:rsid w:val="00B6684E"/>
    <w:rsid w:val="00B705EB"/>
    <w:rsid w:val="00B7795B"/>
    <w:rsid w:val="00B77E89"/>
    <w:rsid w:val="00B81096"/>
    <w:rsid w:val="00B94FCF"/>
    <w:rsid w:val="00B9696C"/>
    <w:rsid w:val="00BA4076"/>
    <w:rsid w:val="00BA7255"/>
    <w:rsid w:val="00BB6443"/>
    <w:rsid w:val="00BC7B47"/>
    <w:rsid w:val="00BD15DE"/>
    <w:rsid w:val="00BD1FCA"/>
    <w:rsid w:val="00BD3769"/>
    <w:rsid w:val="00BE493B"/>
    <w:rsid w:val="00BE4DC4"/>
    <w:rsid w:val="00BE7730"/>
    <w:rsid w:val="00BF0DD9"/>
    <w:rsid w:val="00BF0EBA"/>
    <w:rsid w:val="00BF4C4B"/>
    <w:rsid w:val="00C01581"/>
    <w:rsid w:val="00C02AF4"/>
    <w:rsid w:val="00C04D77"/>
    <w:rsid w:val="00C050AA"/>
    <w:rsid w:val="00C062D5"/>
    <w:rsid w:val="00C06D37"/>
    <w:rsid w:val="00C104A0"/>
    <w:rsid w:val="00C16157"/>
    <w:rsid w:val="00C16851"/>
    <w:rsid w:val="00C16D9F"/>
    <w:rsid w:val="00C26FAD"/>
    <w:rsid w:val="00C30925"/>
    <w:rsid w:val="00C328EC"/>
    <w:rsid w:val="00C34985"/>
    <w:rsid w:val="00C35304"/>
    <w:rsid w:val="00C4363C"/>
    <w:rsid w:val="00C517BF"/>
    <w:rsid w:val="00C529D8"/>
    <w:rsid w:val="00C54AD2"/>
    <w:rsid w:val="00C5532D"/>
    <w:rsid w:val="00C614C6"/>
    <w:rsid w:val="00C627A0"/>
    <w:rsid w:val="00C67F03"/>
    <w:rsid w:val="00C7089F"/>
    <w:rsid w:val="00C74C68"/>
    <w:rsid w:val="00C74E69"/>
    <w:rsid w:val="00C814E6"/>
    <w:rsid w:val="00C81E76"/>
    <w:rsid w:val="00C85AC8"/>
    <w:rsid w:val="00C87BA5"/>
    <w:rsid w:val="00C93F1D"/>
    <w:rsid w:val="00C969D3"/>
    <w:rsid w:val="00C96DA3"/>
    <w:rsid w:val="00CA1C48"/>
    <w:rsid w:val="00CA2BFF"/>
    <w:rsid w:val="00CA39DD"/>
    <w:rsid w:val="00CA41EF"/>
    <w:rsid w:val="00CB0B01"/>
    <w:rsid w:val="00CB113F"/>
    <w:rsid w:val="00CB2D8E"/>
    <w:rsid w:val="00CB4084"/>
    <w:rsid w:val="00CB6AC2"/>
    <w:rsid w:val="00CB7CF3"/>
    <w:rsid w:val="00CC08F8"/>
    <w:rsid w:val="00CC431F"/>
    <w:rsid w:val="00CC5583"/>
    <w:rsid w:val="00CC6C64"/>
    <w:rsid w:val="00CC6C92"/>
    <w:rsid w:val="00CD0566"/>
    <w:rsid w:val="00CD1A29"/>
    <w:rsid w:val="00CD1F3D"/>
    <w:rsid w:val="00CD471C"/>
    <w:rsid w:val="00CD4734"/>
    <w:rsid w:val="00CE2746"/>
    <w:rsid w:val="00CE47B7"/>
    <w:rsid w:val="00CE76A8"/>
    <w:rsid w:val="00CF0736"/>
    <w:rsid w:val="00D0051A"/>
    <w:rsid w:val="00D011C9"/>
    <w:rsid w:val="00D01A90"/>
    <w:rsid w:val="00D0509A"/>
    <w:rsid w:val="00D07A18"/>
    <w:rsid w:val="00D07B70"/>
    <w:rsid w:val="00D07BC5"/>
    <w:rsid w:val="00D10568"/>
    <w:rsid w:val="00D15EC1"/>
    <w:rsid w:val="00D203D9"/>
    <w:rsid w:val="00D205D3"/>
    <w:rsid w:val="00D2660D"/>
    <w:rsid w:val="00D268A8"/>
    <w:rsid w:val="00D30DC2"/>
    <w:rsid w:val="00D3496C"/>
    <w:rsid w:val="00D34E0D"/>
    <w:rsid w:val="00D42AE6"/>
    <w:rsid w:val="00D43CC3"/>
    <w:rsid w:val="00D44B51"/>
    <w:rsid w:val="00D472A1"/>
    <w:rsid w:val="00D5116D"/>
    <w:rsid w:val="00D51222"/>
    <w:rsid w:val="00D5316D"/>
    <w:rsid w:val="00D57201"/>
    <w:rsid w:val="00D60C81"/>
    <w:rsid w:val="00D62115"/>
    <w:rsid w:val="00D673DA"/>
    <w:rsid w:val="00D67FD2"/>
    <w:rsid w:val="00D82E62"/>
    <w:rsid w:val="00D834E9"/>
    <w:rsid w:val="00D84133"/>
    <w:rsid w:val="00D84EAD"/>
    <w:rsid w:val="00D856AC"/>
    <w:rsid w:val="00D86B5A"/>
    <w:rsid w:val="00D87B4D"/>
    <w:rsid w:val="00D9484E"/>
    <w:rsid w:val="00D957BE"/>
    <w:rsid w:val="00D97F55"/>
    <w:rsid w:val="00DA16EB"/>
    <w:rsid w:val="00DA70EE"/>
    <w:rsid w:val="00DA7804"/>
    <w:rsid w:val="00DB3C3C"/>
    <w:rsid w:val="00DB7F3B"/>
    <w:rsid w:val="00DC02FE"/>
    <w:rsid w:val="00DC1202"/>
    <w:rsid w:val="00DC2DC5"/>
    <w:rsid w:val="00DC6639"/>
    <w:rsid w:val="00DC7A58"/>
    <w:rsid w:val="00DD4A90"/>
    <w:rsid w:val="00DE637A"/>
    <w:rsid w:val="00DF09C0"/>
    <w:rsid w:val="00DF2BFA"/>
    <w:rsid w:val="00DF5DF6"/>
    <w:rsid w:val="00E02DB0"/>
    <w:rsid w:val="00E059AC"/>
    <w:rsid w:val="00E0670E"/>
    <w:rsid w:val="00E07299"/>
    <w:rsid w:val="00E07E97"/>
    <w:rsid w:val="00E11067"/>
    <w:rsid w:val="00E1291D"/>
    <w:rsid w:val="00E12A63"/>
    <w:rsid w:val="00E13B21"/>
    <w:rsid w:val="00E21939"/>
    <w:rsid w:val="00E24FF1"/>
    <w:rsid w:val="00E26F8D"/>
    <w:rsid w:val="00E27C31"/>
    <w:rsid w:val="00E27CCD"/>
    <w:rsid w:val="00E34C52"/>
    <w:rsid w:val="00E469A0"/>
    <w:rsid w:val="00E5183B"/>
    <w:rsid w:val="00E530E7"/>
    <w:rsid w:val="00E53AA6"/>
    <w:rsid w:val="00E55E51"/>
    <w:rsid w:val="00E55E69"/>
    <w:rsid w:val="00E607DC"/>
    <w:rsid w:val="00E62318"/>
    <w:rsid w:val="00E62495"/>
    <w:rsid w:val="00E64BAD"/>
    <w:rsid w:val="00E66252"/>
    <w:rsid w:val="00E71270"/>
    <w:rsid w:val="00E7179D"/>
    <w:rsid w:val="00E725EF"/>
    <w:rsid w:val="00E73AD6"/>
    <w:rsid w:val="00E73B50"/>
    <w:rsid w:val="00E801E7"/>
    <w:rsid w:val="00E83FD8"/>
    <w:rsid w:val="00E94926"/>
    <w:rsid w:val="00E96E9F"/>
    <w:rsid w:val="00EA13D3"/>
    <w:rsid w:val="00EA78DD"/>
    <w:rsid w:val="00EB063B"/>
    <w:rsid w:val="00EB2AA7"/>
    <w:rsid w:val="00EB6ECC"/>
    <w:rsid w:val="00EC2F2E"/>
    <w:rsid w:val="00ED075E"/>
    <w:rsid w:val="00ED147C"/>
    <w:rsid w:val="00ED1DF5"/>
    <w:rsid w:val="00ED3732"/>
    <w:rsid w:val="00EE1727"/>
    <w:rsid w:val="00EE1E8E"/>
    <w:rsid w:val="00EE2977"/>
    <w:rsid w:val="00EE4518"/>
    <w:rsid w:val="00EE53B1"/>
    <w:rsid w:val="00EE57EF"/>
    <w:rsid w:val="00EF117B"/>
    <w:rsid w:val="00EF1941"/>
    <w:rsid w:val="00EF60A6"/>
    <w:rsid w:val="00EF74B6"/>
    <w:rsid w:val="00EF7814"/>
    <w:rsid w:val="00EF7CF7"/>
    <w:rsid w:val="00F004C3"/>
    <w:rsid w:val="00F00C75"/>
    <w:rsid w:val="00F01EFE"/>
    <w:rsid w:val="00F0491D"/>
    <w:rsid w:val="00F14EBE"/>
    <w:rsid w:val="00F30816"/>
    <w:rsid w:val="00F3110D"/>
    <w:rsid w:val="00F32C68"/>
    <w:rsid w:val="00F452C3"/>
    <w:rsid w:val="00F520F0"/>
    <w:rsid w:val="00F561A6"/>
    <w:rsid w:val="00F57059"/>
    <w:rsid w:val="00F576F0"/>
    <w:rsid w:val="00F612E9"/>
    <w:rsid w:val="00F73358"/>
    <w:rsid w:val="00F75EBE"/>
    <w:rsid w:val="00F76B24"/>
    <w:rsid w:val="00F77839"/>
    <w:rsid w:val="00F81CAB"/>
    <w:rsid w:val="00F81FA9"/>
    <w:rsid w:val="00F820CB"/>
    <w:rsid w:val="00F828D7"/>
    <w:rsid w:val="00F84070"/>
    <w:rsid w:val="00F871DC"/>
    <w:rsid w:val="00F91BB7"/>
    <w:rsid w:val="00F93BB6"/>
    <w:rsid w:val="00F9539F"/>
    <w:rsid w:val="00F96E47"/>
    <w:rsid w:val="00F97403"/>
    <w:rsid w:val="00F97C94"/>
    <w:rsid w:val="00F97F69"/>
    <w:rsid w:val="00FA2935"/>
    <w:rsid w:val="00FA76B2"/>
    <w:rsid w:val="00FB0589"/>
    <w:rsid w:val="00FB1053"/>
    <w:rsid w:val="00FB25E5"/>
    <w:rsid w:val="00FC30CA"/>
    <w:rsid w:val="00FC3C0E"/>
    <w:rsid w:val="00FC3E84"/>
    <w:rsid w:val="00FC55BB"/>
    <w:rsid w:val="00FC6A56"/>
    <w:rsid w:val="00FC7199"/>
    <w:rsid w:val="00FC7A23"/>
    <w:rsid w:val="00FD1E4B"/>
    <w:rsid w:val="00FD3800"/>
    <w:rsid w:val="00FD44C2"/>
    <w:rsid w:val="00FD6921"/>
    <w:rsid w:val="00FD7E9A"/>
    <w:rsid w:val="00FE27E6"/>
    <w:rsid w:val="00FE4D41"/>
    <w:rsid w:val="00FE73FF"/>
    <w:rsid w:val="00FF1187"/>
    <w:rsid w:val="00FF363A"/>
    <w:rsid w:val="00FF5A0A"/>
    <w:rsid w:val="00FF6A4F"/>
    <w:rsid w:val="00FF6C80"/>
  </w:rsids>
  <m:mathPr>
    <m:mathFont m:val="Cambria Math"/>
    <m:brkBin m:val="before"/>
    <m:brkBinSub m:val="--"/>
    <m:smallFrac m:val="0"/>
    <m:dispDef/>
    <m:lMargin m:val="0"/>
    <m:rMargin m:val="0"/>
    <m:defJc m:val="centerGroup"/>
    <m:wrapIndent m:val="1440"/>
    <m:intLim m:val="subSup"/>
    <m:naryLim m:val="undOvr"/>
  </m:mathPr>
  <w:themeFontLang w:val="es-ES_trad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C1DE"/>
  <w14:defaultImageDpi w14:val="32767"/>
  <w15:docId w15:val="{03848AA8-CCE6-4262-8C35-21DC6C6F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4AD"/>
    <w:pPr>
      <w:spacing w:after="12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B7EE8"/>
    <w:pPr>
      <w:tabs>
        <w:tab w:val="center" w:pos="4419"/>
        <w:tab w:val="right" w:pos="8838"/>
      </w:tabs>
    </w:pPr>
  </w:style>
  <w:style w:type="character" w:customStyle="1" w:styleId="PiedepginaCar">
    <w:name w:val="Pie de página Car"/>
    <w:basedOn w:val="Fuentedeprrafopredeter"/>
    <w:link w:val="Piedepgina"/>
    <w:uiPriority w:val="99"/>
    <w:rsid w:val="001B7EE8"/>
  </w:style>
  <w:style w:type="character" w:styleId="Nmerodepgina">
    <w:name w:val="page number"/>
    <w:basedOn w:val="Fuentedeprrafopredeter"/>
    <w:uiPriority w:val="99"/>
    <w:semiHidden/>
    <w:unhideWhenUsed/>
    <w:rsid w:val="001B7EE8"/>
  </w:style>
  <w:style w:type="paragraph" w:styleId="Encabezado">
    <w:name w:val="header"/>
    <w:basedOn w:val="Normal"/>
    <w:link w:val="EncabezadoCar"/>
    <w:uiPriority w:val="99"/>
    <w:unhideWhenUsed/>
    <w:rsid w:val="00765DD1"/>
    <w:pPr>
      <w:tabs>
        <w:tab w:val="center" w:pos="4419"/>
        <w:tab w:val="right" w:pos="8838"/>
      </w:tabs>
    </w:pPr>
  </w:style>
  <w:style w:type="character" w:customStyle="1" w:styleId="EncabezadoCar">
    <w:name w:val="Encabezado Car"/>
    <w:basedOn w:val="Fuentedeprrafopredeter"/>
    <w:link w:val="Encabezado"/>
    <w:uiPriority w:val="99"/>
    <w:rsid w:val="00765DD1"/>
  </w:style>
  <w:style w:type="paragraph" w:styleId="Prrafodelista">
    <w:name w:val="List Paragraph"/>
    <w:basedOn w:val="Normal"/>
    <w:uiPriority w:val="34"/>
    <w:qFormat/>
    <w:rsid w:val="00986EA1"/>
    <w:pPr>
      <w:ind w:left="720"/>
      <w:contextualSpacing/>
    </w:pPr>
  </w:style>
  <w:style w:type="paragraph" w:styleId="Sinespaciado">
    <w:name w:val="No Spacing"/>
    <w:uiPriority w:val="1"/>
    <w:qFormat/>
    <w:rsid w:val="006F671F"/>
    <w:rPr>
      <w:sz w:val="22"/>
      <w:szCs w:val="22"/>
      <w:lang w:val="es-MX"/>
    </w:rPr>
  </w:style>
  <w:style w:type="paragraph" w:styleId="Textonotapie">
    <w:name w:val="footnote text"/>
    <w:basedOn w:val="Normal"/>
    <w:link w:val="TextonotapieCar"/>
    <w:uiPriority w:val="99"/>
    <w:unhideWhenUsed/>
    <w:qFormat/>
    <w:rsid w:val="00A504AD"/>
    <w:pPr>
      <w:spacing w:after="0"/>
    </w:pPr>
    <w:rPr>
      <w:sz w:val="20"/>
      <w:szCs w:val="20"/>
      <w:lang w:val="es-MX"/>
    </w:rPr>
  </w:style>
  <w:style w:type="character" w:customStyle="1" w:styleId="TextonotapieCar">
    <w:name w:val="Texto nota pie Car"/>
    <w:basedOn w:val="Fuentedeprrafopredeter"/>
    <w:link w:val="Textonotapie"/>
    <w:uiPriority w:val="99"/>
    <w:rsid w:val="00A504AD"/>
    <w:rPr>
      <w:sz w:val="20"/>
      <w:szCs w:val="20"/>
      <w:lang w:val="es-MX"/>
    </w:rPr>
  </w:style>
  <w:style w:type="character" w:styleId="Refdenotaalpie">
    <w:name w:val="footnote reference"/>
    <w:basedOn w:val="Fuentedeprrafopredeter"/>
    <w:uiPriority w:val="99"/>
    <w:unhideWhenUsed/>
    <w:qFormat/>
    <w:rsid w:val="006F671F"/>
    <w:rPr>
      <w:vertAlign w:val="superscript"/>
    </w:rPr>
  </w:style>
  <w:style w:type="character" w:styleId="nfasis">
    <w:name w:val="Emphasis"/>
    <w:basedOn w:val="Fuentedeprrafopredeter"/>
    <w:uiPriority w:val="20"/>
    <w:qFormat/>
    <w:rsid w:val="008F7C79"/>
    <w:rPr>
      <w:i/>
      <w:iCs/>
    </w:rPr>
  </w:style>
  <w:style w:type="character" w:styleId="Hipervnculo">
    <w:name w:val="Hyperlink"/>
    <w:basedOn w:val="Fuentedeprrafopredeter"/>
    <w:uiPriority w:val="99"/>
    <w:unhideWhenUsed/>
    <w:rsid w:val="008F7C79"/>
    <w:rPr>
      <w:color w:val="0563C1" w:themeColor="hyperlink"/>
      <w:u w:val="single"/>
    </w:rPr>
  </w:style>
  <w:style w:type="character" w:customStyle="1" w:styleId="resaltado">
    <w:name w:val="resaltado"/>
    <w:basedOn w:val="Fuentedeprrafopredeter"/>
    <w:rsid w:val="007C463F"/>
  </w:style>
  <w:style w:type="paragraph" w:styleId="Textodeglobo">
    <w:name w:val="Balloon Text"/>
    <w:basedOn w:val="Normal"/>
    <w:link w:val="TextodegloboCar"/>
    <w:uiPriority w:val="99"/>
    <w:semiHidden/>
    <w:unhideWhenUsed/>
    <w:rsid w:val="00411920"/>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920"/>
    <w:rPr>
      <w:rFonts w:ascii="Tahoma" w:hAnsi="Tahoma" w:cs="Tahoma"/>
      <w:sz w:val="16"/>
      <w:szCs w:val="16"/>
    </w:rPr>
  </w:style>
  <w:style w:type="character" w:customStyle="1" w:styleId="gw">
    <w:name w:val="gw"/>
    <w:basedOn w:val="Fuentedeprrafopredeter"/>
    <w:rsid w:val="004C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37084">
      <w:bodyDiv w:val="1"/>
      <w:marLeft w:val="0"/>
      <w:marRight w:val="0"/>
      <w:marTop w:val="0"/>
      <w:marBottom w:val="0"/>
      <w:divBdr>
        <w:top w:val="none" w:sz="0" w:space="0" w:color="auto"/>
        <w:left w:val="none" w:sz="0" w:space="0" w:color="auto"/>
        <w:bottom w:val="none" w:sz="0" w:space="0" w:color="auto"/>
        <w:right w:val="none" w:sz="0" w:space="0" w:color="auto"/>
      </w:divBdr>
    </w:div>
    <w:div w:id="463818902">
      <w:bodyDiv w:val="1"/>
      <w:marLeft w:val="0"/>
      <w:marRight w:val="0"/>
      <w:marTop w:val="0"/>
      <w:marBottom w:val="0"/>
      <w:divBdr>
        <w:top w:val="none" w:sz="0" w:space="0" w:color="auto"/>
        <w:left w:val="none" w:sz="0" w:space="0" w:color="auto"/>
        <w:bottom w:val="none" w:sz="0" w:space="0" w:color="auto"/>
        <w:right w:val="none" w:sz="0" w:space="0" w:color="auto"/>
      </w:divBdr>
      <w:divsChild>
        <w:div w:id="1368916080">
          <w:marLeft w:val="0"/>
          <w:marRight w:val="0"/>
          <w:marTop w:val="0"/>
          <w:marBottom w:val="0"/>
          <w:divBdr>
            <w:top w:val="none" w:sz="0" w:space="0" w:color="auto"/>
            <w:left w:val="none" w:sz="0" w:space="0" w:color="auto"/>
            <w:bottom w:val="none" w:sz="0" w:space="0" w:color="auto"/>
            <w:right w:val="none" w:sz="0" w:space="0" w:color="auto"/>
          </w:divBdr>
        </w:div>
        <w:div w:id="1456288209">
          <w:marLeft w:val="0"/>
          <w:marRight w:val="0"/>
          <w:marTop w:val="0"/>
          <w:marBottom w:val="0"/>
          <w:divBdr>
            <w:top w:val="none" w:sz="0" w:space="0" w:color="auto"/>
            <w:left w:val="none" w:sz="0" w:space="0" w:color="auto"/>
            <w:bottom w:val="none" w:sz="0" w:space="0" w:color="auto"/>
            <w:right w:val="none" w:sz="0" w:space="0" w:color="auto"/>
          </w:divBdr>
        </w:div>
        <w:div w:id="992878755">
          <w:marLeft w:val="0"/>
          <w:marRight w:val="0"/>
          <w:marTop w:val="0"/>
          <w:marBottom w:val="0"/>
          <w:divBdr>
            <w:top w:val="none" w:sz="0" w:space="0" w:color="auto"/>
            <w:left w:val="none" w:sz="0" w:space="0" w:color="auto"/>
            <w:bottom w:val="none" w:sz="0" w:space="0" w:color="auto"/>
            <w:right w:val="none" w:sz="0" w:space="0" w:color="auto"/>
          </w:divBdr>
        </w:div>
        <w:div w:id="522599316">
          <w:marLeft w:val="0"/>
          <w:marRight w:val="0"/>
          <w:marTop w:val="0"/>
          <w:marBottom w:val="0"/>
          <w:divBdr>
            <w:top w:val="none" w:sz="0" w:space="0" w:color="auto"/>
            <w:left w:val="none" w:sz="0" w:space="0" w:color="auto"/>
            <w:bottom w:val="none" w:sz="0" w:space="0" w:color="auto"/>
            <w:right w:val="none" w:sz="0" w:space="0" w:color="auto"/>
          </w:divBdr>
        </w:div>
        <w:div w:id="851995078">
          <w:marLeft w:val="0"/>
          <w:marRight w:val="0"/>
          <w:marTop w:val="0"/>
          <w:marBottom w:val="0"/>
          <w:divBdr>
            <w:top w:val="none" w:sz="0" w:space="0" w:color="auto"/>
            <w:left w:val="none" w:sz="0" w:space="0" w:color="auto"/>
            <w:bottom w:val="none" w:sz="0" w:space="0" w:color="auto"/>
            <w:right w:val="none" w:sz="0" w:space="0" w:color="auto"/>
          </w:divBdr>
        </w:div>
        <w:div w:id="1771848426">
          <w:marLeft w:val="0"/>
          <w:marRight w:val="0"/>
          <w:marTop w:val="0"/>
          <w:marBottom w:val="0"/>
          <w:divBdr>
            <w:top w:val="none" w:sz="0" w:space="0" w:color="auto"/>
            <w:left w:val="none" w:sz="0" w:space="0" w:color="auto"/>
            <w:bottom w:val="none" w:sz="0" w:space="0" w:color="auto"/>
            <w:right w:val="none" w:sz="0" w:space="0" w:color="auto"/>
          </w:divBdr>
        </w:div>
        <w:div w:id="640888313">
          <w:marLeft w:val="0"/>
          <w:marRight w:val="0"/>
          <w:marTop w:val="0"/>
          <w:marBottom w:val="0"/>
          <w:divBdr>
            <w:top w:val="none" w:sz="0" w:space="0" w:color="auto"/>
            <w:left w:val="none" w:sz="0" w:space="0" w:color="auto"/>
            <w:bottom w:val="none" w:sz="0" w:space="0" w:color="auto"/>
            <w:right w:val="none" w:sz="0" w:space="0" w:color="auto"/>
          </w:divBdr>
        </w:div>
        <w:div w:id="1161897002">
          <w:marLeft w:val="0"/>
          <w:marRight w:val="0"/>
          <w:marTop w:val="0"/>
          <w:marBottom w:val="0"/>
          <w:divBdr>
            <w:top w:val="none" w:sz="0" w:space="0" w:color="auto"/>
            <w:left w:val="none" w:sz="0" w:space="0" w:color="auto"/>
            <w:bottom w:val="none" w:sz="0" w:space="0" w:color="auto"/>
            <w:right w:val="none" w:sz="0" w:space="0" w:color="auto"/>
          </w:divBdr>
        </w:div>
        <w:div w:id="2094276753">
          <w:marLeft w:val="0"/>
          <w:marRight w:val="0"/>
          <w:marTop w:val="0"/>
          <w:marBottom w:val="0"/>
          <w:divBdr>
            <w:top w:val="none" w:sz="0" w:space="0" w:color="auto"/>
            <w:left w:val="none" w:sz="0" w:space="0" w:color="auto"/>
            <w:bottom w:val="none" w:sz="0" w:space="0" w:color="auto"/>
            <w:right w:val="none" w:sz="0" w:space="0" w:color="auto"/>
          </w:divBdr>
        </w:div>
        <w:div w:id="1642925097">
          <w:marLeft w:val="0"/>
          <w:marRight w:val="0"/>
          <w:marTop w:val="0"/>
          <w:marBottom w:val="0"/>
          <w:divBdr>
            <w:top w:val="none" w:sz="0" w:space="0" w:color="auto"/>
            <w:left w:val="none" w:sz="0" w:space="0" w:color="auto"/>
            <w:bottom w:val="none" w:sz="0" w:space="0" w:color="auto"/>
            <w:right w:val="none" w:sz="0" w:space="0" w:color="auto"/>
          </w:divBdr>
        </w:div>
        <w:div w:id="322781173">
          <w:marLeft w:val="0"/>
          <w:marRight w:val="0"/>
          <w:marTop w:val="0"/>
          <w:marBottom w:val="0"/>
          <w:divBdr>
            <w:top w:val="none" w:sz="0" w:space="0" w:color="auto"/>
            <w:left w:val="none" w:sz="0" w:space="0" w:color="auto"/>
            <w:bottom w:val="none" w:sz="0" w:space="0" w:color="auto"/>
            <w:right w:val="none" w:sz="0" w:space="0" w:color="auto"/>
          </w:divBdr>
        </w:div>
        <w:div w:id="695811526">
          <w:marLeft w:val="0"/>
          <w:marRight w:val="0"/>
          <w:marTop w:val="0"/>
          <w:marBottom w:val="0"/>
          <w:divBdr>
            <w:top w:val="none" w:sz="0" w:space="0" w:color="auto"/>
            <w:left w:val="none" w:sz="0" w:space="0" w:color="auto"/>
            <w:bottom w:val="none" w:sz="0" w:space="0" w:color="auto"/>
            <w:right w:val="none" w:sz="0" w:space="0" w:color="auto"/>
          </w:divBdr>
        </w:div>
        <w:div w:id="1679039073">
          <w:marLeft w:val="0"/>
          <w:marRight w:val="0"/>
          <w:marTop w:val="0"/>
          <w:marBottom w:val="0"/>
          <w:divBdr>
            <w:top w:val="none" w:sz="0" w:space="0" w:color="auto"/>
            <w:left w:val="none" w:sz="0" w:space="0" w:color="auto"/>
            <w:bottom w:val="none" w:sz="0" w:space="0" w:color="auto"/>
            <w:right w:val="none" w:sz="0" w:space="0" w:color="auto"/>
          </w:divBdr>
        </w:div>
        <w:div w:id="2031107044">
          <w:marLeft w:val="0"/>
          <w:marRight w:val="0"/>
          <w:marTop w:val="0"/>
          <w:marBottom w:val="0"/>
          <w:divBdr>
            <w:top w:val="none" w:sz="0" w:space="0" w:color="auto"/>
            <w:left w:val="none" w:sz="0" w:space="0" w:color="auto"/>
            <w:bottom w:val="none" w:sz="0" w:space="0" w:color="auto"/>
            <w:right w:val="none" w:sz="0" w:space="0" w:color="auto"/>
          </w:divBdr>
        </w:div>
        <w:div w:id="635650111">
          <w:marLeft w:val="0"/>
          <w:marRight w:val="0"/>
          <w:marTop w:val="0"/>
          <w:marBottom w:val="0"/>
          <w:divBdr>
            <w:top w:val="none" w:sz="0" w:space="0" w:color="auto"/>
            <w:left w:val="none" w:sz="0" w:space="0" w:color="auto"/>
            <w:bottom w:val="none" w:sz="0" w:space="0" w:color="auto"/>
            <w:right w:val="none" w:sz="0" w:space="0" w:color="auto"/>
          </w:divBdr>
        </w:div>
        <w:div w:id="1168129183">
          <w:marLeft w:val="0"/>
          <w:marRight w:val="0"/>
          <w:marTop w:val="0"/>
          <w:marBottom w:val="0"/>
          <w:divBdr>
            <w:top w:val="none" w:sz="0" w:space="0" w:color="auto"/>
            <w:left w:val="none" w:sz="0" w:space="0" w:color="auto"/>
            <w:bottom w:val="none" w:sz="0" w:space="0" w:color="auto"/>
            <w:right w:val="none" w:sz="0" w:space="0" w:color="auto"/>
          </w:divBdr>
        </w:div>
        <w:div w:id="704452367">
          <w:marLeft w:val="0"/>
          <w:marRight w:val="0"/>
          <w:marTop w:val="0"/>
          <w:marBottom w:val="0"/>
          <w:divBdr>
            <w:top w:val="none" w:sz="0" w:space="0" w:color="auto"/>
            <w:left w:val="none" w:sz="0" w:space="0" w:color="auto"/>
            <w:bottom w:val="none" w:sz="0" w:space="0" w:color="auto"/>
            <w:right w:val="none" w:sz="0" w:space="0" w:color="auto"/>
          </w:divBdr>
        </w:div>
        <w:div w:id="862597938">
          <w:marLeft w:val="0"/>
          <w:marRight w:val="0"/>
          <w:marTop w:val="0"/>
          <w:marBottom w:val="0"/>
          <w:divBdr>
            <w:top w:val="none" w:sz="0" w:space="0" w:color="auto"/>
            <w:left w:val="none" w:sz="0" w:space="0" w:color="auto"/>
            <w:bottom w:val="none" w:sz="0" w:space="0" w:color="auto"/>
            <w:right w:val="none" w:sz="0" w:space="0" w:color="auto"/>
          </w:divBdr>
        </w:div>
        <w:div w:id="184026440">
          <w:marLeft w:val="0"/>
          <w:marRight w:val="0"/>
          <w:marTop w:val="0"/>
          <w:marBottom w:val="0"/>
          <w:divBdr>
            <w:top w:val="none" w:sz="0" w:space="0" w:color="auto"/>
            <w:left w:val="none" w:sz="0" w:space="0" w:color="auto"/>
            <w:bottom w:val="none" w:sz="0" w:space="0" w:color="auto"/>
            <w:right w:val="none" w:sz="0" w:space="0" w:color="auto"/>
          </w:divBdr>
        </w:div>
        <w:div w:id="874317982">
          <w:marLeft w:val="0"/>
          <w:marRight w:val="0"/>
          <w:marTop w:val="0"/>
          <w:marBottom w:val="0"/>
          <w:divBdr>
            <w:top w:val="none" w:sz="0" w:space="0" w:color="auto"/>
            <w:left w:val="none" w:sz="0" w:space="0" w:color="auto"/>
            <w:bottom w:val="none" w:sz="0" w:space="0" w:color="auto"/>
            <w:right w:val="none" w:sz="0" w:space="0" w:color="auto"/>
          </w:divBdr>
        </w:div>
        <w:div w:id="356198247">
          <w:marLeft w:val="0"/>
          <w:marRight w:val="0"/>
          <w:marTop w:val="0"/>
          <w:marBottom w:val="0"/>
          <w:divBdr>
            <w:top w:val="none" w:sz="0" w:space="0" w:color="auto"/>
            <w:left w:val="none" w:sz="0" w:space="0" w:color="auto"/>
            <w:bottom w:val="none" w:sz="0" w:space="0" w:color="auto"/>
            <w:right w:val="none" w:sz="0" w:space="0" w:color="auto"/>
          </w:divBdr>
        </w:div>
        <w:div w:id="866215876">
          <w:marLeft w:val="0"/>
          <w:marRight w:val="0"/>
          <w:marTop w:val="0"/>
          <w:marBottom w:val="0"/>
          <w:divBdr>
            <w:top w:val="none" w:sz="0" w:space="0" w:color="auto"/>
            <w:left w:val="none" w:sz="0" w:space="0" w:color="auto"/>
            <w:bottom w:val="none" w:sz="0" w:space="0" w:color="auto"/>
            <w:right w:val="none" w:sz="0" w:space="0" w:color="auto"/>
          </w:divBdr>
        </w:div>
        <w:div w:id="1783498725">
          <w:marLeft w:val="0"/>
          <w:marRight w:val="0"/>
          <w:marTop w:val="0"/>
          <w:marBottom w:val="0"/>
          <w:divBdr>
            <w:top w:val="none" w:sz="0" w:space="0" w:color="auto"/>
            <w:left w:val="none" w:sz="0" w:space="0" w:color="auto"/>
            <w:bottom w:val="none" w:sz="0" w:space="0" w:color="auto"/>
            <w:right w:val="none" w:sz="0" w:space="0" w:color="auto"/>
          </w:divBdr>
        </w:div>
        <w:div w:id="1529835593">
          <w:marLeft w:val="0"/>
          <w:marRight w:val="0"/>
          <w:marTop w:val="0"/>
          <w:marBottom w:val="0"/>
          <w:divBdr>
            <w:top w:val="none" w:sz="0" w:space="0" w:color="auto"/>
            <w:left w:val="none" w:sz="0" w:space="0" w:color="auto"/>
            <w:bottom w:val="none" w:sz="0" w:space="0" w:color="auto"/>
            <w:right w:val="none" w:sz="0" w:space="0" w:color="auto"/>
          </w:divBdr>
        </w:div>
        <w:div w:id="1337610099">
          <w:marLeft w:val="0"/>
          <w:marRight w:val="0"/>
          <w:marTop w:val="0"/>
          <w:marBottom w:val="0"/>
          <w:divBdr>
            <w:top w:val="none" w:sz="0" w:space="0" w:color="auto"/>
            <w:left w:val="none" w:sz="0" w:space="0" w:color="auto"/>
            <w:bottom w:val="none" w:sz="0" w:space="0" w:color="auto"/>
            <w:right w:val="none" w:sz="0" w:space="0" w:color="auto"/>
          </w:divBdr>
        </w:div>
        <w:div w:id="457917041">
          <w:marLeft w:val="0"/>
          <w:marRight w:val="0"/>
          <w:marTop w:val="0"/>
          <w:marBottom w:val="0"/>
          <w:divBdr>
            <w:top w:val="none" w:sz="0" w:space="0" w:color="auto"/>
            <w:left w:val="none" w:sz="0" w:space="0" w:color="auto"/>
            <w:bottom w:val="none" w:sz="0" w:space="0" w:color="auto"/>
            <w:right w:val="none" w:sz="0" w:space="0" w:color="auto"/>
          </w:divBdr>
        </w:div>
        <w:div w:id="127743793">
          <w:marLeft w:val="0"/>
          <w:marRight w:val="0"/>
          <w:marTop w:val="0"/>
          <w:marBottom w:val="0"/>
          <w:divBdr>
            <w:top w:val="none" w:sz="0" w:space="0" w:color="auto"/>
            <w:left w:val="none" w:sz="0" w:space="0" w:color="auto"/>
            <w:bottom w:val="none" w:sz="0" w:space="0" w:color="auto"/>
            <w:right w:val="none" w:sz="0" w:space="0" w:color="auto"/>
          </w:divBdr>
        </w:div>
        <w:div w:id="1755083189">
          <w:marLeft w:val="0"/>
          <w:marRight w:val="0"/>
          <w:marTop w:val="0"/>
          <w:marBottom w:val="0"/>
          <w:divBdr>
            <w:top w:val="none" w:sz="0" w:space="0" w:color="auto"/>
            <w:left w:val="none" w:sz="0" w:space="0" w:color="auto"/>
            <w:bottom w:val="none" w:sz="0" w:space="0" w:color="auto"/>
            <w:right w:val="none" w:sz="0" w:space="0" w:color="auto"/>
          </w:divBdr>
        </w:div>
        <w:div w:id="1175464278">
          <w:marLeft w:val="0"/>
          <w:marRight w:val="0"/>
          <w:marTop w:val="0"/>
          <w:marBottom w:val="0"/>
          <w:divBdr>
            <w:top w:val="none" w:sz="0" w:space="0" w:color="auto"/>
            <w:left w:val="none" w:sz="0" w:space="0" w:color="auto"/>
            <w:bottom w:val="none" w:sz="0" w:space="0" w:color="auto"/>
            <w:right w:val="none" w:sz="0" w:space="0" w:color="auto"/>
          </w:divBdr>
        </w:div>
        <w:div w:id="1441291951">
          <w:marLeft w:val="0"/>
          <w:marRight w:val="0"/>
          <w:marTop w:val="0"/>
          <w:marBottom w:val="0"/>
          <w:divBdr>
            <w:top w:val="none" w:sz="0" w:space="0" w:color="auto"/>
            <w:left w:val="none" w:sz="0" w:space="0" w:color="auto"/>
            <w:bottom w:val="none" w:sz="0" w:space="0" w:color="auto"/>
            <w:right w:val="none" w:sz="0" w:space="0" w:color="auto"/>
          </w:divBdr>
        </w:div>
        <w:div w:id="1966040427">
          <w:marLeft w:val="0"/>
          <w:marRight w:val="0"/>
          <w:marTop w:val="0"/>
          <w:marBottom w:val="0"/>
          <w:divBdr>
            <w:top w:val="none" w:sz="0" w:space="0" w:color="auto"/>
            <w:left w:val="none" w:sz="0" w:space="0" w:color="auto"/>
            <w:bottom w:val="none" w:sz="0" w:space="0" w:color="auto"/>
            <w:right w:val="none" w:sz="0" w:space="0" w:color="auto"/>
          </w:divBdr>
        </w:div>
        <w:div w:id="1744336263">
          <w:marLeft w:val="0"/>
          <w:marRight w:val="0"/>
          <w:marTop w:val="0"/>
          <w:marBottom w:val="0"/>
          <w:divBdr>
            <w:top w:val="none" w:sz="0" w:space="0" w:color="auto"/>
            <w:left w:val="none" w:sz="0" w:space="0" w:color="auto"/>
            <w:bottom w:val="none" w:sz="0" w:space="0" w:color="auto"/>
            <w:right w:val="none" w:sz="0" w:space="0" w:color="auto"/>
          </w:divBdr>
        </w:div>
        <w:div w:id="1807428933">
          <w:marLeft w:val="0"/>
          <w:marRight w:val="0"/>
          <w:marTop w:val="0"/>
          <w:marBottom w:val="0"/>
          <w:divBdr>
            <w:top w:val="none" w:sz="0" w:space="0" w:color="auto"/>
            <w:left w:val="none" w:sz="0" w:space="0" w:color="auto"/>
            <w:bottom w:val="none" w:sz="0" w:space="0" w:color="auto"/>
            <w:right w:val="none" w:sz="0" w:space="0" w:color="auto"/>
          </w:divBdr>
        </w:div>
        <w:div w:id="1191063492">
          <w:marLeft w:val="0"/>
          <w:marRight w:val="0"/>
          <w:marTop w:val="0"/>
          <w:marBottom w:val="0"/>
          <w:divBdr>
            <w:top w:val="none" w:sz="0" w:space="0" w:color="auto"/>
            <w:left w:val="none" w:sz="0" w:space="0" w:color="auto"/>
            <w:bottom w:val="none" w:sz="0" w:space="0" w:color="auto"/>
            <w:right w:val="none" w:sz="0" w:space="0" w:color="auto"/>
          </w:divBdr>
        </w:div>
        <w:div w:id="225141297">
          <w:marLeft w:val="0"/>
          <w:marRight w:val="0"/>
          <w:marTop w:val="0"/>
          <w:marBottom w:val="0"/>
          <w:divBdr>
            <w:top w:val="none" w:sz="0" w:space="0" w:color="auto"/>
            <w:left w:val="none" w:sz="0" w:space="0" w:color="auto"/>
            <w:bottom w:val="none" w:sz="0" w:space="0" w:color="auto"/>
            <w:right w:val="none" w:sz="0" w:space="0" w:color="auto"/>
          </w:divBdr>
        </w:div>
        <w:div w:id="462697206">
          <w:marLeft w:val="0"/>
          <w:marRight w:val="0"/>
          <w:marTop w:val="0"/>
          <w:marBottom w:val="0"/>
          <w:divBdr>
            <w:top w:val="none" w:sz="0" w:space="0" w:color="auto"/>
            <w:left w:val="none" w:sz="0" w:space="0" w:color="auto"/>
            <w:bottom w:val="none" w:sz="0" w:space="0" w:color="auto"/>
            <w:right w:val="none" w:sz="0" w:space="0" w:color="auto"/>
          </w:divBdr>
        </w:div>
        <w:div w:id="345323945">
          <w:marLeft w:val="0"/>
          <w:marRight w:val="0"/>
          <w:marTop w:val="0"/>
          <w:marBottom w:val="0"/>
          <w:divBdr>
            <w:top w:val="none" w:sz="0" w:space="0" w:color="auto"/>
            <w:left w:val="none" w:sz="0" w:space="0" w:color="auto"/>
            <w:bottom w:val="none" w:sz="0" w:space="0" w:color="auto"/>
            <w:right w:val="none" w:sz="0" w:space="0" w:color="auto"/>
          </w:divBdr>
        </w:div>
      </w:divsChild>
    </w:div>
    <w:div w:id="1580479947">
      <w:bodyDiv w:val="1"/>
      <w:marLeft w:val="0"/>
      <w:marRight w:val="0"/>
      <w:marTop w:val="0"/>
      <w:marBottom w:val="0"/>
      <w:divBdr>
        <w:top w:val="none" w:sz="0" w:space="0" w:color="auto"/>
        <w:left w:val="none" w:sz="0" w:space="0" w:color="auto"/>
        <w:bottom w:val="none" w:sz="0" w:space="0" w:color="auto"/>
        <w:right w:val="none" w:sz="0" w:space="0" w:color="auto"/>
      </w:divBdr>
    </w:div>
    <w:div w:id="199729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FAEA-163B-4DC2-B5AF-E4A08E72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866</Words>
  <Characters>4768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Mercedes Suanzes Caamaño</cp:lastModifiedBy>
  <cp:revision>3</cp:revision>
  <cp:lastPrinted>2022-11-17T04:09:00Z</cp:lastPrinted>
  <dcterms:created xsi:type="dcterms:W3CDTF">2022-11-17T04:09:00Z</dcterms:created>
  <dcterms:modified xsi:type="dcterms:W3CDTF">2022-11-17T04:10:00Z</dcterms:modified>
</cp:coreProperties>
</file>